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F7" w:rsidRPr="001D5F46" w:rsidRDefault="00284134" w:rsidP="0041735B">
      <w:pPr>
        <w:widowControl/>
        <w:tabs>
          <w:tab w:val="clear" w:pos="1440"/>
        </w:tabs>
        <w:jc w:val="left"/>
        <w:rPr>
          <w:b/>
          <w:noProof w:val="0"/>
          <w:sz w:val="24"/>
          <w:szCs w:val="24"/>
        </w:rPr>
      </w:pPr>
      <w:bookmarkStart w:id="0" w:name="_GoBack"/>
      <w:bookmarkEnd w:id="0"/>
      <w:r w:rsidRPr="001D5F46">
        <w:rPr>
          <w:noProof w:val="0"/>
          <w:sz w:val="24"/>
          <w:szCs w:val="24"/>
        </w:rPr>
        <w:t>РЕПУБЛИКА СРБИЈА</w:t>
      </w:r>
    </w:p>
    <w:p w:rsidR="009C72F7" w:rsidRPr="001D5F46" w:rsidRDefault="00284134" w:rsidP="0041735B">
      <w:pPr>
        <w:widowControl/>
        <w:tabs>
          <w:tab w:val="clear" w:pos="1440"/>
        </w:tabs>
        <w:jc w:val="left"/>
        <w:rPr>
          <w:b/>
          <w:noProof w:val="0"/>
          <w:sz w:val="24"/>
          <w:szCs w:val="24"/>
        </w:rPr>
      </w:pPr>
      <w:r w:rsidRPr="001D5F46">
        <w:rPr>
          <w:noProof w:val="0"/>
          <w:sz w:val="24"/>
          <w:szCs w:val="24"/>
        </w:rPr>
        <w:t>НАРОДНА СКУПШТИНА</w:t>
      </w:r>
    </w:p>
    <w:p w:rsidR="009C72F7" w:rsidRPr="001D5F46" w:rsidRDefault="00284134" w:rsidP="0041735B">
      <w:pPr>
        <w:widowControl/>
        <w:tabs>
          <w:tab w:val="clear" w:pos="1440"/>
        </w:tabs>
        <w:jc w:val="left"/>
        <w:rPr>
          <w:b/>
          <w:noProof w:val="0"/>
          <w:sz w:val="24"/>
          <w:szCs w:val="24"/>
        </w:rPr>
      </w:pPr>
      <w:r w:rsidRPr="001D5F46">
        <w:rPr>
          <w:noProof w:val="0"/>
          <w:sz w:val="24"/>
          <w:szCs w:val="24"/>
        </w:rPr>
        <w:t>Одбор за здравље и породицу</w:t>
      </w:r>
    </w:p>
    <w:p w:rsidR="00384358" w:rsidRPr="008669BB" w:rsidRDefault="00284134" w:rsidP="0041735B">
      <w:pPr>
        <w:tabs>
          <w:tab w:val="left" w:pos="993"/>
        </w:tabs>
        <w:rPr>
          <w:b/>
          <w:sz w:val="24"/>
          <w:szCs w:val="24"/>
        </w:rPr>
      </w:pPr>
      <w:r w:rsidRPr="008669BB">
        <w:rPr>
          <w:sz w:val="24"/>
          <w:szCs w:val="24"/>
        </w:rPr>
        <w:t>1</w:t>
      </w:r>
      <w:r w:rsidRPr="008669BB">
        <w:rPr>
          <w:sz w:val="24"/>
          <w:szCs w:val="24"/>
          <w:lang w:val="sr-Cyrl-CS"/>
        </w:rPr>
        <w:t>8</w:t>
      </w:r>
      <w:r w:rsidRPr="008669BB">
        <w:rPr>
          <w:sz w:val="24"/>
          <w:szCs w:val="24"/>
        </w:rPr>
        <w:t xml:space="preserve"> Број:</w:t>
      </w:r>
      <w:r w:rsidRPr="008669BB">
        <w:rPr>
          <w:sz w:val="24"/>
          <w:szCs w:val="24"/>
          <w:lang w:val="sr-Cyrl-CS"/>
        </w:rPr>
        <w:t xml:space="preserve"> 06-2/137-1</w:t>
      </w:r>
      <w:r w:rsidRPr="008669BB">
        <w:rPr>
          <w:sz w:val="24"/>
          <w:szCs w:val="24"/>
        </w:rPr>
        <w:t>8</w:t>
      </w:r>
    </w:p>
    <w:p w:rsidR="009C72F7" w:rsidRPr="00C51882" w:rsidRDefault="00284134" w:rsidP="0041735B">
      <w:pPr>
        <w:tabs>
          <w:tab w:val="left" w:pos="993"/>
        </w:tabs>
        <w:rPr>
          <w:b/>
          <w:sz w:val="24"/>
          <w:szCs w:val="24"/>
          <w:lang w:val="sr-Cyrl-CS"/>
        </w:rPr>
      </w:pPr>
      <w:r>
        <w:rPr>
          <w:sz w:val="24"/>
          <w:szCs w:val="24"/>
        </w:rPr>
        <w:t>14</w:t>
      </w:r>
      <w:r w:rsidRPr="00C51882">
        <w:rPr>
          <w:sz w:val="24"/>
          <w:szCs w:val="24"/>
        </w:rPr>
        <w:t>. ј</w:t>
      </w:r>
      <w:r>
        <w:rPr>
          <w:sz w:val="24"/>
          <w:szCs w:val="24"/>
        </w:rPr>
        <w:t>ун</w:t>
      </w:r>
      <w:r w:rsidRPr="00C51882">
        <w:rPr>
          <w:sz w:val="24"/>
          <w:szCs w:val="24"/>
          <w:lang w:val="sr-Cyrl-CS"/>
        </w:rPr>
        <w:t xml:space="preserve"> </w:t>
      </w:r>
      <w:r w:rsidRPr="00C51882">
        <w:rPr>
          <w:sz w:val="24"/>
          <w:szCs w:val="24"/>
        </w:rPr>
        <w:t>2018. године</w:t>
      </w:r>
    </w:p>
    <w:p w:rsidR="009C72F7" w:rsidRPr="001D5F46" w:rsidRDefault="00284134" w:rsidP="0041735B">
      <w:pPr>
        <w:widowControl/>
        <w:tabs>
          <w:tab w:val="clear" w:pos="1440"/>
        </w:tabs>
        <w:jc w:val="left"/>
        <w:rPr>
          <w:b/>
          <w:noProof w:val="0"/>
          <w:sz w:val="24"/>
          <w:szCs w:val="24"/>
        </w:rPr>
      </w:pPr>
      <w:r w:rsidRPr="001D5F46">
        <w:rPr>
          <w:noProof w:val="0"/>
          <w:sz w:val="24"/>
          <w:szCs w:val="24"/>
        </w:rPr>
        <w:t>Б е о г р а д</w:t>
      </w:r>
    </w:p>
    <w:p w:rsidR="00072007" w:rsidRDefault="00971D54" w:rsidP="0041735B">
      <w:pPr>
        <w:widowControl/>
        <w:tabs>
          <w:tab w:val="clear" w:pos="1440"/>
          <w:tab w:val="left" w:pos="3585"/>
        </w:tabs>
        <w:jc w:val="center"/>
        <w:rPr>
          <w:noProof w:val="0"/>
          <w:sz w:val="24"/>
          <w:szCs w:val="24"/>
        </w:rPr>
      </w:pPr>
    </w:p>
    <w:p w:rsidR="009C72F7" w:rsidRPr="008669BB" w:rsidRDefault="00284134" w:rsidP="0041735B">
      <w:pPr>
        <w:widowControl/>
        <w:tabs>
          <w:tab w:val="clear" w:pos="1440"/>
          <w:tab w:val="left" w:pos="3585"/>
        </w:tabs>
        <w:jc w:val="center"/>
        <w:rPr>
          <w:noProof w:val="0"/>
          <w:sz w:val="24"/>
          <w:szCs w:val="24"/>
        </w:rPr>
      </w:pPr>
      <w:r w:rsidRPr="008669BB">
        <w:rPr>
          <w:noProof w:val="0"/>
          <w:sz w:val="24"/>
          <w:szCs w:val="24"/>
        </w:rPr>
        <w:t>ЗАПИСНИК</w:t>
      </w:r>
    </w:p>
    <w:p w:rsidR="009C72F7" w:rsidRPr="008669BB" w:rsidRDefault="00284134" w:rsidP="0041735B">
      <w:pPr>
        <w:widowControl/>
        <w:tabs>
          <w:tab w:val="clear" w:pos="1440"/>
        </w:tabs>
        <w:jc w:val="center"/>
        <w:rPr>
          <w:noProof w:val="0"/>
          <w:sz w:val="24"/>
          <w:szCs w:val="24"/>
        </w:rPr>
      </w:pPr>
      <w:r w:rsidRPr="008669BB">
        <w:rPr>
          <w:noProof w:val="0"/>
          <w:sz w:val="24"/>
          <w:szCs w:val="24"/>
        </w:rPr>
        <w:t>14. СЕДНИЦЕ ОДБОРА</w:t>
      </w:r>
      <w:r w:rsidRPr="008669BB">
        <w:rPr>
          <w:b/>
          <w:noProof w:val="0"/>
          <w:sz w:val="24"/>
          <w:szCs w:val="24"/>
        </w:rPr>
        <w:t xml:space="preserve"> </w:t>
      </w:r>
      <w:r w:rsidRPr="008669BB">
        <w:rPr>
          <w:noProof w:val="0"/>
          <w:sz w:val="24"/>
          <w:szCs w:val="24"/>
        </w:rPr>
        <w:t>ЗА ЗДРАВЉЕ И ПОРОДИЦУ</w:t>
      </w:r>
    </w:p>
    <w:p w:rsidR="009C72F7" w:rsidRPr="008669BB" w:rsidRDefault="00284134" w:rsidP="0041735B">
      <w:pPr>
        <w:widowControl/>
        <w:tabs>
          <w:tab w:val="clear" w:pos="1440"/>
          <w:tab w:val="left" w:pos="3585"/>
        </w:tabs>
        <w:jc w:val="center"/>
        <w:rPr>
          <w:noProof w:val="0"/>
          <w:sz w:val="24"/>
          <w:szCs w:val="24"/>
        </w:rPr>
      </w:pPr>
      <w:r w:rsidRPr="008669BB">
        <w:rPr>
          <w:noProof w:val="0"/>
          <w:sz w:val="24"/>
          <w:szCs w:val="24"/>
        </w:rPr>
        <w:t>ОДРЖАНЕ 13. ЈУНА 2018. ГОДИНЕ</w:t>
      </w:r>
    </w:p>
    <w:p w:rsidR="009C72F7" w:rsidRPr="008669BB" w:rsidRDefault="00971D54" w:rsidP="0041735B">
      <w:pPr>
        <w:widowControl/>
        <w:tabs>
          <w:tab w:val="clear" w:pos="1440"/>
        </w:tabs>
        <w:rPr>
          <w:noProof w:val="0"/>
          <w:sz w:val="24"/>
          <w:szCs w:val="24"/>
        </w:rPr>
      </w:pPr>
    </w:p>
    <w:p w:rsidR="00A830A4" w:rsidRDefault="00971D54" w:rsidP="0041735B">
      <w:pPr>
        <w:widowControl/>
        <w:tabs>
          <w:tab w:val="clear" w:pos="1440"/>
        </w:tabs>
        <w:ind w:firstLine="720"/>
        <w:rPr>
          <w:noProof w:val="0"/>
          <w:sz w:val="24"/>
          <w:szCs w:val="24"/>
        </w:rPr>
      </w:pPr>
    </w:p>
    <w:p w:rsidR="009C72F7" w:rsidRPr="001D5F46" w:rsidRDefault="00284134" w:rsidP="0041735B">
      <w:pPr>
        <w:widowControl/>
        <w:tabs>
          <w:tab w:val="clear" w:pos="1440"/>
        </w:tabs>
        <w:ind w:firstLine="720"/>
        <w:rPr>
          <w:noProof w:val="0"/>
          <w:sz w:val="24"/>
          <w:szCs w:val="24"/>
        </w:rPr>
      </w:pPr>
      <w:r w:rsidRPr="001D5F46">
        <w:rPr>
          <w:noProof w:val="0"/>
          <w:sz w:val="24"/>
          <w:szCs w:val="24"/>
        </w:rPr>
        <w:t>Седница је почела у 1</w:t>
      </w:r>
      <w:r>
        <w:rPr>
          <w:noProof w:val="0"/>
          <w:sz w:val="24"/>
          <w:szCs w:val="24"/>
        </w:rPr>
        <w:t>3</w:t>
      </w:r>
      <w:r w:rsidRPr="001D5F46">
        <w:rPr>
          <w:noProof w:val="0"/>
          <w:sz w:val="24"/>
          <w:szCs w:val="24"/>
        </w:rPr>
        <w:t>,00 часова.</w:t>
      </w:r>
    </w:p>
    <w:p w:rsidR="009C72F7" w:rsidRPr="001D5F46" w:rsidRDefault="00284134" w:rsidP="0041735B">
      <w:pPr>
        <w:widowControl/>
        <w:tabs>
          <w:tab w:val="clear" w:pos="1440"/>
          <w:tab w:val="left" w:pos="9072"/>
        </w:tabs>
        <w:ind w:firstLine="720"/>
        <w:rPr>
          <w:noProof w:val="0"/>
          <w:sz w:val="24"/>
          <w:szCs w:val="24"/>
        </w:rPr>
      </w:pPr>
      <w:r w:rsidRPr="001D5F46">
        <w:rPr>
          <w:noProof w:val="0"/>
          <w:sz w:val="24"/>
          <w:szCs w:val="24"/>
        </w:rPr>
        <w:t>Седници је председава</w:t>
      </w:r>
      <w:r>
        <w:rPr>
          <w:noProof w:val="0"/>
          <w:sz w:val="24"/>
          <w:szCs w:val="24"/>
        </w:rPr>
        <w:t>о</w:t>
      </w:r>
      <w:r w:rsidRPr="001D5F46">
        <w:rPr>
          <w:noProof w:val="0"/>
          <w:sz w:val="24"/>
          <w:szCs w:val="24"/>
        </w:rPr>
        <w:t xml:space="preserve"> </w:t>
      </w:r>
      <w:r>
        <w:rPr>
          <w:noProof w:val="0"/>
          <w:sz w:val="24"/>
          <w:szCs w:val="24"/>
        </w:rPr>
        <w:t>доц</w:t>
      </w:r>
      <w:r w:rsidRPr="001D5F46">
        <w:rPr>
          <w:noProof w:val="0"/>
          <w:sz w:val="24"/>
          <w:szCs w:val="24"/>
        </w:rPr>
        <w:t>. др Дарко Лакетић, председник Одбора.</w:t>
      </w:r>
    </w:p>
    <w:p w:rsidR="009C72F7" w:rsidRDefault="00284134" w:rsidP="0041735B">
      <w:pPr>
        <w:widowControl/>
        <w:tabs>
          <w:tab w:val="clear" w:pos="1440"/>
        </w:tabs>
        <w:ind w:firstLine="720"/>
        <w:rPr>
          <w:noProof w:val="0"/>
          <w:sz w:val="24"/>
          <w:szCs w:val="24"/>
        </w:rPr>
      </w:pPr>
      <w:r w:rsidRPr="00324B6E">
        <w:rPr>
          <w:noProof w:val="0"/>
          <w:sz w:val="24"/>
          <w:szCs w:val="24"/>
        </w:rPr>
        <w:t xml:space="preserve">Седници су присуствовали </w:t>
      </w:r>
      <w:r w:rsidRPr="00DB47C3">
        <w:rPr>
          <w:noProof w:val="0"/>
          <w:sz w:val="24"/>
          <w:szCs w:val="24"/>
        </w:rPr>
        <w:t>чланови Одбора: мр. др Љубица Мрдаковић Тодоровић</w:t>
      </w:r>
      <w:r>
        <w:rPr>
          <w:noProof w:val="0"/>
          <w:sz w:val="24"/>
          <w:szCs w:val="24"/>
        </w:rPr>
        <w:t xml:space="preserve">, </w:t>
      </w:r>
      <w:r w:rsidRPr="00DB47C3">
        <w:rPr>
          <w:noProof w:val="0"/>
          <w:sz w:val="24"/>
          <w:szCs w:val="24"/>
        </w:rPr>
        <w:t xml:space="preserve">др Драгана Баришић, др Десанка Репац, </w:t>
      </w:r>
      <w:r>
        <w:rPr>
          <w:noProof w:val="0"/>
          <w:sz w:val="24"/>
          <w:szCs w:val="24"/>
        </w:rPr>
        <w:t xml:space="preserve">прим. </w:t>
      </w:r>
      <w:r w:rsidRPr="00DB47C3">
        <w:rPr>
          <w:noProof w:val="0"/>
          <w:sz w:val="24"/>
          <w:szCs w:val="24"/>
        </w:rPr>
        <w:t>др Милован Кривокапић, др Данијела Стојадиновић, др Даница Буквић, проф. др Милан Кнежеви</w:t>
      </w:r>
      <w:r>
        <w:rPr>
          <w:noProof w:val="0"/>
          <w:sz w:val="24"/>
          <w:szCs w:val="24"/>
        </w:rPr>
        <w:t>ћ, др Светлана Николић Павловић и</w:t>
      </w:r>
      <w:r w:rsidRPr="00DB47C3">
        <w:rPr>
          <w:noProof w:val="0"/>
          <w:sz w:val="24"/>
          <w:szCs w:val="24"/>
        </w:rPr>
        <w:t xml:space="preserve"> </w:t>
      </w:r>
      <w:r>
        <w:rPr>
          <w:noProof w:val="0"/>
          <w:sz w:val="24"/>
          <w:szCs w:val="24"/>
        </w:rPr>
        <w:t>проф. др Жарко Кораћ.</w:t>
      </w:r>
    </w:p>
    <w:p w:rsidR="005036CC" w:rsidRPr="0003678B" w:rsidRDefault="00284134" w:rsidP="0041735B">
      <w:pPr>
        <w:widowControl/>
        <w:tabs>
          <w:tab w:val="clear" w:pos="1440"/>
        </w:tabs>
        <w:ind w:firstLine="720"/>
        <w:rPr>
          <w:noProof w:val="0"/>
          <w:sz w:val="24"/>
          <w:szCs w:val="24"/>
        </w:rPr>
      </w:pPr>
      <w:r>
        <w:rPr>
          <w:noProof w:val="0"/>
          <w:sz w:val="24"/>
          <w:szCs w:val="24"/>
        </w:rPr>
        <w:t>Седници Одбора су присуствовали заменици одсутних чланова Одбора: др Оливера Огњановић (др Радослав Јовић) и Милена Бићанин (</w:t>
      </w:r>
      <w:r w:rsidRPr="00DB47C3">
        <w:rPr>
          <w:noProof w:val="0"/>
          <w:sz w:val="24"/>
          <w:szCs w:val="24"/>
        </w:rPr>
        <w:t>др Муамер Бачевац</w:t>
      </w:r>
      <w:r>
        <w:rPr>
          <w:noProof w:val="0"/>
          <w:sz w:val="24"/>
          <w:szCs w:val="24"/>
        </w:rPr>
        <w:t>).</w:t>
      </w:r>
    </w:p>
    <w:p w:rsidR="009C72F7" w:rsidRDefault="00284134" w:rsidP="0041735B">
      <w:pPr>
        <w:widowControl/>
        <w:tabs>
          <w:tab w:val="clear" w:pos="1440"/>
        </w:tabs>
        <w:ind w:firstLine="720"/>
        <w:rPr>
          <w:noProof w:val="0"/>
          <w:sz w:val="24"/>
          <w:szCs w:val="24"/>
        </w:rPr>
      </w:pPr>
      <w:r w:rsidRPr="003F1322">
        <w:rPr>
          <w:noProof w:val="0"/>
          <w:sz w:val="24"/>
          <w:szCs w:val="24"/>
        </w:rPr>
        <w:t xml:space="preserve">Седници нису присуствовали </w:t>
      </w:r>
      <w:r>
        <w:rPr>
          <w:noProof w:val="0"/>
          <w:sz w:val="24"/>
          <w:szCs w:val="24"/>
        </w:rPr>
        <w:t>чланови Одбора:</w:t>
      </w:r>
      <w:r w:rsidRPr="00DB47C3">
        <w:rPr>
          <w:noProof w:val="0"/>
          <w:sz w:val="24"/>
          <w:szCs w:val="24"/>
        </w:rPr>
        <w:t xml:space="preserve"> </w:t>
      </w:r>
      <w:r>
        <w:rPr>
          <w:noProof w:val="0"/>
          <w:sz w:val="24"/>
          <w:szCs w:val="24"/>
        </w:rPr>
        <w:t xml:space="preserve">проф. др Душан Милисављевић,  </w:t>
      </w:r>
      <w:r w:rsidRPr="00DB47C3">
        <w:rPr>
          <w:noProof w:val="0"/>
          <w:sz w:val="24"/>
          <w:szCs w:val="24"/>
        </w:rPr>
        <w:t xml:space="preserve">Бранка Стаменковић, </w:t>
      </w:r>
      <w:r>
        <w:rPr>
          <w:noProof w:val="0"/>
          <w:sz w:val="24"/>
          <w:szCs w:val="24"/>
        </w:rPr>
        <w:t>др Драган Весовић, Александар Шешељ и</w:t>
      </w:r>
      <w:r w:rsidRPr="00DB47C3">
        <w:rPr>
          <w:noProof w:val="0"/>
          <w:sz w:val="24"/>
          <w:szCs w:val="24"/>
        </w:rPr>
        <w:t xml:space="preserve"> Немања Шаровић, као ни њихови заменици.</w:t>
      </w:r>
    </w:p>
    <w:p w:rsidR="005036CC" w:rsidRPr="005036CC" w:rsidRDefault="00284134" w:rsidP="0041735B">
      <w:pPr>
        <w:widowControl/>
        <w:tabs>
          <w:tab w:val="clear" w:pos="1440"/>
        </w:tabs>
        <w:ind w:firstLine="720"/>
        <w:rPr>
          <w:noProof w:val="0"/>
          <w:sz w:val="24"/>
          <w:szCs w:val="24"/>
        </w:rPr>
      </w:pPr>
      <w:r>
        <w:rPr>
          <w:noProof w:val="0"/>
          <w:sz w:val="24"/>
          <w:szCs w:val="24"/>
        </w:rPr>
        <w:t xml:space="preserve">Поред чланова Одбора седници је присуствовала народна посланица Сандра Божић. </w:t>
      </w:r>
    </w:p>
    <w:p w:rsidR="009C72F7" w:rsidRPr="00B10F04" w:rsidRDefault="00284134" w:rsidP="0041735B">
      <w:pPr>
        <w:rPr>
          <w:bCs/>
          <w:sz w:val="24"/>
          <w:szCs w:val="24"/>
        </w:rPr>
      </w:pPr>
      <w:r>
        <w:rPr>
          <w:noProof w:val="0"/>
          <w:sz w:val="24"/>
          <w:szCs w:val="24"/>
        </w:rPr>
        <w:t xml:space="preserve">            </w:t>
      </w:r>
      <w:r w:rsidRPr="00B10F04">
        <w:rPr>
          <w:noProof w:val="0"/>
          <w:sz w:val="24"/>
          <w:szCs w:val="24"/>
        </w:rPr>
        <w:t xml:space="preserve">Седници </w:t>
      </w:r>
      <w:r>
        <w:rPr>
          <w:noProof w:val="0"/>
          <w:sz w:val="24"/>
          <w:szCs w:val="24"/>
        </w:rPr>
        <w:t xml:space="preserve">је </w:t>
      </w:r>
      <w:r w:rsidRPr="00B10F04">
        <w:rPr>
          <w:noProof w:val="0"/>
          <w:sz w:val="24"/>
          <w:szCs w:val="24"/>
        </w:rPr>
        <w:t>присуствова</w:t>
      </w:r>
      <w:r>
        <w:rPr>
          <w:noProof w:val="0"/>
          <w:sz w:val="24"/>
          <w:szCs w:val="24"/>
        </w:rPr>
        <w:t xml:space="preserve">о </w:t>
      </w:r>
      <w:r w:rsidRPr="00B10F04">
        <w:rPr>
          <w:noProof w:val="0"/>
          <w:sz w:val="24"/>
          <w:szCs w:val="24"/>
        </w:rPr>
        <w:t xml:space="preserve">државни секретар </w:t>
      </w:r>
      <w:r>
        <w:rPr>
          <w:noProof w:val="0"/>
          <w:sz w:val="24"/>
          <w:szCs w:val="24"/>
        </w:rPr>
        <w:t xml:space="preserve">Министарства здравља проф. </w:t>
      </w:r>
      <w:r w:rsidRPr="00B10F04">
        <w:rPr>
          <w:noProof w:val="0"/>
          <w:sz w:val="24"/>
          <w:szCs w:val="24"/>
        </w:rPr>
        <w:t xml:space="preserve">др </w:t>
      </w:r>
      <w:r>
        <w:rPr>
          <w:noProof w:val="0"/>
          <w:sz w:val="24"/>
          <w:szCs w:val="24"/>
        </w:rPr>
        <w:t>Владимир Ђукић</w:t>
      </w:r>
      <w:r>
        <w:rPr>
          <w:bCs/>
          <w:sz w:val="24"/>
          <w:szCs w:val="24"/>
        </w:rPr>
        <w:t>.</w:t>
      </w:r>
      <w:r w:rsidRPr="00B10F04">
        <w:rPr>
          <w:bCs/>
          <w:sz w:val="24"/>
          <w:szCs w:val="24"/>
        </w:rPr>
        <w:t xml:space="preserve"> </w:t>
      </w:r>
    </w:p>
    <w:p w:rsidR="009C72F7" w:rsidRPr="00B10F04" w:rsidRDefault="00971D54" w:rsidP="0041735B">
      <w:pPr>
        <w:widowControl/>
        <w:tabs>
          <w:tab w:val="clear" w:pos="1440"/>
        </w:tabs>
        <w:ind w:firstLine="720"/>
        <w:rPr>
          <w:noProof w:val="0"/>
          <w:sz w:val="24"/>
          <w:szCs w:val="24"/>
        </w:rPr>
      </w:pPr>
    </w:p>
    <w:p w:rsidR="009C72F7" w:rsidRPr="001D5F46" w:rsidRDefault="00284134" w:rsidP="0041735B">
      <w:pPr>
        <w:widowControl/>
        <w:tabs>
          <w:tab w:val="clear" w:pos="1440"/>
        </w:tabs>
        <w:ind w:firstLine="720"/>
        <w:rPr>
          <w:noProof w:val="0"/>
          <w:sz w:val="24"/>
          <w:szCs w:val="24"/>
        </w:rPr>
      </w:pPr>
      <w:r w:rsidRPr="001D5F46">
        <w:rPr>
          <w:noProof w:val="0"/>
          <w:sz w:val="24"/>
          <w:szCs w:val="24"/>
        </w:rPr>
        <w:t>На предлог председни</w:t>
      </w:r>
      <w:r>
        <w:rPr>
          <w:noProof w:val="0"/>
          <w:sz w:val="24"/>
          <w:szCs w:val="24"/>
        </w:rPr>
        <w:t>ка</w:t>
      </w:r>
      <w:r w:rsidRPr="001D5F46">
        <w:rPr>
          <w:noProof w:val="0"/>
          <w:sz w:val="24"/>
          <w:szCs w:val="24"/>
        </w:rPr>
        <w:t xml:space="preserve"> Одбора, </w:t>
      </w:r>
      <w:r>
        <w:rPr>
          <w:noProof w:val="0"/>
          <w:sz w:val="24"/>
          <w:szCs w:val="24"/>
        </w:rPr>
        <w:t>једногласно</w:t>
      </w:r>
      <w:r w:rsidRPr="001D5F46">
        <w:rPr>
          <w:noProof w:val="0"/>
          <w:sz w:val="24"/>
          <w:szCs w:val="24"/>
        </w:rPr>
        <w:t>, усвојен је следећи:</w:t>
      </w:r>
    </w:p>
    <w:p w:rsidR="009C72F7" w:rsidRPr="00444EE0" w:rsidRDefault="00971D54" w:rsidP="0041735B">
      <w:pPr>
        <w:widowControl/>
        <w:tabs>
          <w:tab w:val="clear" w:pos="1440"/>
        </w:tabs>
        <w:ind w:firstLine="720"/>
        <w:rPr>
          <w:noProof w:val="0"/>
          <w:sz w:val="24"/>
          <w:szCs w:val="24"/>
        </w:rPr>
      </w:pPr>
    </w:p>
    <w:p w:rsidR="009C72F7" w:rsidRPr="00542FFA" w:rsidRDefault="00284134" w:rsidP="0041735B">
      <w:pPr>
        <w:tabs>
          <w:tab w:val="left" w:pos="0"/>
        </w:tabs>
        <w:jc w:val="center"/>
        <w:rPr>
          <w:sz w:val="24"/>
          <w:szCs w:val="24"/>
        </w:rPr>
      </w:pPr>
      <w:r w:rsidRPr="00542FFA">
        <w:rPr>
          <w:sz w:val="24"/>
          <w:szCs w:val="24"/>
        </w:rPr>
        <w:t>Д н е в н и   р е д</w:t>
      </w:r>
    </w:p>
    <w:p w:rsidR="009C72F7" w:rsidRPr="00542FFA" w:rsidRDefault="00971D54" w:rsidP="0041735B">
      <w:pPr>
        <w:tabs>
          <w:tab w:val="left" w:pos="0"/>
        </w:tabs>
        <w:rPr>
          <w:b/>
          <w:sz w:val="24"/>
          <w:szCs w:val="24"/>
        </w:rPr>
      </w:pPr>
    </w:p>
    <w:p w:rsidR="00384358" w:rsidRDefault="00284134" w:rsidP="0041735B">
      <w:pPr>
        <w:pStyle w:val="ListParagraph"/>
        <w:numPr>
          <w:ilvl w:val="0"/>
          <w:numId w:val="10"/>
        </w:numPr>
        <w:jc w:val="both"/>
        <w:rPr>
          <w:b w:val="0"/>
          <w:u w:val="none"/>
        </w:rPr>
      </w:pPr>
      <w:r>
        <w:rPr>
          <w:b w:val="0"/>
          <w:u w:val="none"/>
        </w:rPr>
        <w:t>Разматрање Информације о раду Министарства здравља за период октобар-децембар 2017. године;</w:t>
      </w:r>
    </w:p>
    <w:p w:rsidR="00384358" w:rsidRDefault="00284134" w:rsidP="0041735B">
      <w:pPr>
        <w:pStyle w:val="ListParagraph"/>
        <w:numPr>
          <w:ilvl w:val="0"/>
          <w:numId w:val="10"/>
        </w:numPr>
        <w:jc w:val="both"/>
        <w:rPr>
          <w:b w:val="0"/>
          <w:u w:val="none"/>
        </w:rPr>
      </w:pPr>
      <w:r w:rsidRPr="00043B14">
        <w:rPr>
          <w:b w:val="0"/>
          <w:u w:val="none"/>
        </w:rPr>
        <w:t>Разматрање представки грађана и огранизација;</w:t>
      </w:r>
    </w:p>
    <w:p w:rsidR="004402F6" w:rsidRPr="00AF300B" w:rsidRDefault="00284134" w:rsidP="0041735B">
      <w:pPr>
        <w:pStyle w:val="ListParagraph"/>
        <w:numPr>
          <w:ilvl w:val="0"/>
          <w:numId w:val="10"/>
        </w:numPr>
        <w:tabs>
          <w:tab w:val="left" w:pos="0"/>
          <w:tab w:val="left" w:pos="709"/>
          <w:tab w:val="left" w:pos="8647"/>
        </w:tabs>
        <w:rPr>
          <w:b w:val="0"/>
          <w:u w:val="none"/>
        </w:rPr>
      </w:pPr>
      <w:r w:rsidRPr="00AF300B">
        <w:rPr>
          <w:b w:val="0"/>
          <w:u w:val="none"/>
        </w:rPr>
        <w:t>Разно</w:t>
      </w:r>
      <w:r>
        <w:rPr>
          <w:b w:val="0"/>
          <w:u w:val="none"/>
        </w:rPr>
        <w:t>.</w:t>
      </w:r>
    </w:p>
    <w:p w:rsidR="009C72F7" w:rsidRPr="004402F6" w:rsidRDefault="00284134" w:rsidP="0041735B">
      <w:pPr>
        <w:tabs>
          <w:tab w:val="left" w:pos="0"/>
          <w:tab w:val="left" w:pos="709"/>
          <w:tab w:val="left" w:pos="8647"/>
        </w:tabs>
      </w:pPr>
      <w:r w:rsidRPr="004402F6">
        <w:t xml:space="preserve">     </w:t>
      </w:r>
    </w:p>
    <w:p w:rsidR="009C72F7" w:rsidRDefault="00284134" w:rsidP="0041735B">
      <w:pPr>
        <w:tabs>
          <w:tab w:val="clear" w:pos="1440"/>
          <w:tab w:val="left" w:pos="0"/>
          <w:tab w:val="left" w:pos="709"/>
          <w:tab w:val="left" w:pos="8647"/>
        </w:tabs>
        <w:ind w:firstLine="720"/>
        <w:rPr>
          <w:rFonts w:eastAsia="Arial"/>
          <w:sz w:val="24"/>
          <w:szCs w:val="24"/>
        </w:rPr>
      </w:pPr>
      <w:r w:rsidRPr="00E42DEC">
        <w:rPr>
          <w:sz w:val="24"/>
          <w:szCs w:val="24"/>
        </w:rPr>
        <w:t>Пре преласка на разматрање утврђеног дневног реда, усвојен је, без примедаба, Записник 13. седнице Одбора, која је одржана 24. јануара 2018. године.</w:t>
      </w:r>
      <w:r w:rsidRPr="00E42DEC">
        <w:rPr>
          <w:rFonts w:eastAsia="Arial"/>
          <w:sz w:val="24"/>
          <w:szCs w:val="24"/>
        </w:rPr>
        <w:t xml:space="preserve"> </w:t>
      </w:r>
    </w:p>
    <w:p w:rsidR="00072007" w:rsidRPr="00072007" w:rsidRDefault="00971D54" w:rsidP="0041735B">
      <w:pPr>
        <w:tabs>
          <w:tab w:val="clear" w:pos="1440"/>
          <w:tab w:val="left" w:pos="0"/>
          <w:tab w:val="left" w:pos="709"/>
          <w:tab w:val="left" w:pos="8647"/>
        </w:tabs>
        <w:ind w:firstLine="720"/>
        <w:rPr>
          <w:rFonts w:eastAsia="Arial"/>
          <w:sz w:val="24"/>
          <w:szCs w:val="24"/>
        </w:rPr>
      </w:pPr>
    </w:p>
    <w:p w:rsidR="00B92BCA" w:rsidRDefault="00284134" w:rsidP="0041735B">
      <w:pPr>
        <w:tabs>
          <w:tab w:val="clear" w:pos="1440"/>
        </w:tabs>
        <w:rPr>
          <w:b/>
          <w:sz w:val="24"/>
          <w:szCs w:val="24"/>
        </w:rPr>
      </w:pPr>
      <w:r>
        <w:rPr>
          <w:rFonts w:eastAsia="Arial"/>
          <w:sz w:val="24"/>
          <w:szCs w:val="24"/>
        </w:rPr>
        <w:tab/>
        <w:t xml:space="preserve">Прва тачка дневног реда - </w:t>
      </w:r>
      <w:r w:rsidRPr="00B92BCA">
        <w:rPr>
          <w:b/>
          <w:sz w:val="24"/>
          <w:szCs w:val="24"/>
        </w:rPr>
        <w:t xml:space="preserve">Разматрање Информације о раду Министарства здравља за период октобар-децембар 2017. </w:t>
      </w:r>
      <w:r>
        <w:rPr>
          <w:b/>
          <w:sz w:val="24"/>
          <w:szCs w:val="24"/>
        </w:rPr>
        <w:t>г</w:t>
      </w:r>
      <w:r w:rsidRPr="00B92BCA">
        <w:rPr>
          <w:b/>
          <w:sz w:val="24"/>
          <w:szCs w:val="24"/>
        </w:rPr>
        <w:t>одине</w:t>
      </w:r>
    </w:p>
    <w:p w:rsidR="00E42DEC" w:rsidRPr="00E42DEC" w:rsidRDefault="00284134" w:rsidP="008A73E0">
      <w:pPr>
        <w:tabs>
          <w:tab w:val="clear" w:pos="1440"/>
        </w:tabs>
        <w:ind w:firstLine="720"/>
        <w:rPr>
          <w:rFonts w:eastAsia="Arial"/>
          <w:sz w:val="24"/>
          <w:szCs w:val="24"/>
        </w:rPr>
      </w:pPr>
      <w:r>
        <w:rPr>
          <w:rFonts w:eastAsia="Arial"/>
          <w:sz w:val="24"/>
          <w:szCs w:val="24"/>
        </w:rPr>
        <w:t>Доц. др Дарко Лакетић, председник Одбора, п</w:t>
      </w:r>
      <w:r w:rsidRPr="00E42DEC">
        <w:rPr>
          <w:rFonts w:eastAsia="Arial"/>
          <w:sz w:val="24"/>
          <w:szCs w:val="24"/>
        </w:rPr>
        <w:t>одсе</w:t>
      </w:r>
      <w:r>
        <w:rPr>
          <w:rFonts w:eastAsia="Arial"/>
          <w:sz w:val="24"/>
          <w:szCs w:val="24"/>
        </w:rPr>
        <w:t>тио је</w:t>
      </w:r>
      <w:r w:rsidRPr="00E42DEC">
        <w:rPr>
          <w:rFonts w:eastAsia="Arial"/>
          <w:sz w:val="24"/>
          <w:szCs w:val="24"/>
        </w:rPr>
        <w:t xml:space="preserve"> да према члану 229. Пословника Н</w:t>
      </w:r>
      <w:r>
        <w:rPr>
          <w:rFonts w:eastAsia="Arial"/>
          <w:sz w:val="24"/>
          <w:szCs w:val="24"/>
        </w:rPr>
        <w:t>ародне скупштине</w:t>
      </w:r>
      <w:r w:rsidRPr="00E42DEC">
        <w:rPr>
          <w:rFonts w:eastAsia="Arial"/>
          <w:sz w:val="24"/>
          <w:szCs w:val="24"/>
        </w:rPr>
        <w:t xml:space="preserve"> министар информише надлежни одбор о раду министарства једном у три месеца. На седници одбора, питања министру о поднетој информацији могу да постављају чланови надлежног одбора и овлашћени представник посланичке групе која нема члана у том одбору. О закључцима одбора поводом поднете информације, одбор подноси извештај </w:t>
      </w:r>
      <w:r w:rsidRPr="00E42DEC">
        <w:rPr>
          <w:rFonts w:eastAsia="Arial"/>
          <w:sz w:val="24"/>
          <w:szCs w:val="24"/>
        </w:rPr>
        <w:lastRenderedPageBreak/>
        <w:t xml:space="preserve">Народној скупштини. </w:t>
      </w:r>
    </w:p>
    <w:p w:rsidR="00B735DB" w:rsidRDefault="00284134" w:rsidP="00FD7A42">
      <w:pPr>
        <w:ind w:firstLine="720"/>
        <w:rPr>
          <w:bCs/>
          <w:sz w:val="24"/>
          <w:szCs w:val="24"/>
        </w:rPr>
      </w:pPr>
      <w:r>
        <w:rPr>
          <w:rFonts w:eastAsia="Arial"/>
          <w:color w:val="000000"/>
          <w:sz w:val="24"/>
          <w:szCs w:val="24"/>
        </w:rPr>
        <w:t>На почетку свог излагања п</w:t>
      </w:r>
      <w:r w:rsidRPr="00B114BF">
        <w:rPr>
          <w:rFonts w:eastAsia="Arial"/>
          <w:color w:val="000000"/>
          <w:sz w:val="24"/>
          <w:szCs w:val="24"/>
        </w:rPr>
        <w:t>роф. др Владимир Ђукић,</w:t>
      </w:r>
      <w:r>
        <w:rPr>
          <w:rFonts w:eastAsia="Arial"/>
          <w:color w:val="000000"/>
          <w:sz w:val="24"/>
          <w:szCs w:val="24"/>
        </w:rPr>
        <w:t xml:space="preserve"> д</w:t>
      </w:r>
      <w:r w:rsidRPr="00B114BF">
        <w:rPr>
          <w:rFonts w:eastAsia="Arial"/>
          <w:color w:val="000000"/>
          <w:sz w:val="24"/>
          <w:szCs w:val="24"/>
        </w:rPr>
        <w:t>ржавни секретар Министарства здравља</w:t>
      </w:r>
      <w:r>
        <w:rPr>
          <w:rFonts w:eastAsia="Arial"/>
          <w:color w:val="000000"/>
          <w:sz w:val="24"/>
          <w:szCs w:val="24"/>
        </w:rPr>
        <w:t>,</w:t>
      </w:r>
      <w:r w:rsidRPr="00B114BF">
        <w:rPr>
          <w:rFonts w:eastAsia="Arial"/>
          <w:color w:val="000000"/>
          <w:sz w:val="24"/>
          <w:szCs w:val="24"/>
        </w:rPr>
        <w:t xml:space="preserve"> </w:t>
      </w:r>
      <w:r>
        <w:rPr>
          <w:rFonts w:eastAsia="Arial"/>
          <w:color w:val="000000"/>
          <w:sz w:val="24"/>
          <w:szCs w:val="24"/>
        </w:rPr>
        <w:t>изнео је но</w:t>
      </w:r>
      <w:r>
        <w:rPr>
          <w:bCs/>
          <w:sz w:val="24"/>
          <w:szCs w:val="24"/>
        </w:rPr>
        <w:t xml:space="preserve">рмативне активности </w:t>
      </w:r>
      <w:r w:rsidRPr="006D3F6B">
        <w:rPr>
          <w:bCs/>
          <w:sz w:val="24"/>
          <w:szCs w:val="24"/>
        </w:rPr>
        <w:t>Министарства</w:t>
      </w:r>
      <w:r>
        <w:rPr>
          <w:bCs/>
          <w:sz w:val="24"/>
          <w:szCs w:val="24"/>
        </w:rPr>
        <w:t>,</w:t>
      </w:r>
      <w:r w:rsidRPr="006D3F6B">
        <w:rPr>
          <w:bCs/>
          <w:sz w:val="24"/>
          <w:szCs w:val="24"/>
        </w:rPr>
        <w:t xml:space="preserve"> које се односе на:</w:t>
      </w:r>
      <w:r w:rsidRPr="00993980">
        <w:rPr>
          <w:bCs/>
          <w:color w:val="FF0000"/>
          <w:sz w:val="24"/>
          <w:szCs w:val="24"/>
        </w:rPr>
        <w:t xml:space="preserve"> </w:t>
      </w:r>
      <w:r>
        <w:rPr>
          <w:bCs/>
          <w:sz w:val="24"/>
          <w:szCs w:val="24"/>
        </w:rPr>
        <w:t>законе у поступку израде, донете законе, акте које је усвојила Влада и оне које је донео министар здравља. У наредном периоду очекује се израда следећих закона и правилника: Закона о здравственом осигурању, Закона о санитарном надзору, Закона о здравственој исправности предмета опште употребе, Закона о води за људску употребу, Закона о изменама и допунама Закона о супстанцама које се користе у недозвољеној производњи опојних дрога и психотропних супстанци,  Правилника  о</w:t>
      </w:r>
      <w:r w:rsidRPr="00A30253">
        <w:rPr>
          <w:bCs/>
          <w:sz w:val="24"/>
          <w:szCs w:val="24"/>
        </w:rPr>
        <w:t xml:space="preserve"> </w:t>
      </w:r>
      <w:r>
        <w:rPr>
          <w:bCs/>
          <w:sz w:val="24"/>
          <w:szCs w:val="24"/>
        </w:rPr>
        <w:t xml:space="preserve">прехрамбеним ензимима, Правилника о изменама и допунама Правилника о прехрамбеним адитивима и Правилника о аромама које се користе у производњи хране. </w:t>
      </w:r>
    </w:p>
    <w:p w:rsidR="00E84F78" w:rsidRDefault="00284134" w:rsidP="0041735B">
      <w:pPr>
        <w:ind w:firstLine="720"/>
        <w:rPr>
          <w:bCs/>
          <w:sz w:val="24"/>
          <w:szCs w:val="24"/>
        </w:rPr>
      </w:pPr>
      <w:r>
        <w:rPr>
          <w:bCs/>
          <w:sz w:val="24"/>
          <w:szCs w:val="24"/>
        </w:rPr>
        <w:t xml:space="preserve">Такође, континуирано се спроводе и друге активности, као што је рад на изради Националне стратегије за ретке болести у Републици Србији до 2023. године. Ретке болести су у фокусу Министарства здравља дужи период и за њихово лечење издвајају се велика средства. Број деце оболеле од ових болести, која се лече на терет РФЗО-а, одређен је по критеријумима стручних комисија овог фонда, других струковних организација, као и удружења пацијената. Затим, иновативни лекови су уврштени на Листу лекова и доступни су пацијентима. Министарство учествује у радној групи РФЗО-а за израду и контролу јединствене листе чекања. У току је припрема правилника, којим се уређује номенклатура лабораторијских услуга и детаљно регулише рад лабораторија. Захваљујући професионалности надзорног одбора РФЗО-а и Министарства, као и транспарентности свих учесника у раду Буџетског фонда за лечење обољења, стања или повреда које се не могу успешно лечити у Републици Србији, велики број деце је послат на лечење без иједне примедбе. Министарству предстоји израда извештаја за Међународни биро за борбу против наркотика. С тим у вези, уводи се Централни регистар у области производње и промета психоактивних контролисаних супстанци. У оквиру ИПА 6 пројеката планирају се активности у области психоактивних супстанци, које се односе на истраживање употребе дроге и алкохола у општој популацији, као и међу ученицима средње школе. </w:t>
      </w:r>
    </w:p>
    <w:p w:rsidR="00783E12" w:rsidRDefault="00284134" w:rsidP="0041735B">
      <w:pPr>
        <w:ind w:firstLine="720"/>
        <w:rPr>
          <w:bCs/>
          <w:sz w:val="24"/>
          <w:szCs w:val="24"/>
        </w:rPr>
      </w:pPr>
      <w:r>
        <w:rPr>
          <w:bCs/>
          <w:sz w:val="24"/>
          <w:szCs w:val="24"/>
        </w:rPr>
        <w:t xml:space="preserve">У Сектору за европске интеграције и међународну сарадњу припрема се Национални програм за усвајање правних тековина ЕУ и сачињавање одговора на питања Европске комисије за потребе израде Годишњег извештаја о напретку за 2017. годину. Овај извештај је афирмативно оријентисан према Закону о трансфузијској медицини и Закону о биомедицински потпомогнутој оплодњи. Министарство учествује и у заједничким активностима Трећег програма Европске уније у области здравља за период од 2014. до 2020. године. </w:t>
      </w:r>
    </w:p>
    <w:p w:rsidR="0058773A" w:rsidRDefault="00284134" w:rsidP="0041735B">
      <w:pPr>
        <w:ind w:firstLine="720"/>
        <w:rPr>
          <w:bCs/>
          <w:sz w:val="24"/>
          <w:szCs w:val="24"/>
        </w:rPr>
      </w:pPr>
      <w:r>
        <w:rPr>
          <w:bCs/>
          <w:sz w:val="24"/>
          <w:szCs w:val="24"/>
        </w:rPr>
        <w:t>Инспекцијске послове овог министарства оценио је веома значајним и додао да законе који регулишу ову област треба употпунити. Наиме, контрола инспекцијског надзора је до сада била веома запостављена, јер на нивоу државе није било довољно инспектора. Примера ради, постојало је само седам фармацеутских инспектора</w:t>
      </w:r>
      <w:r w:rsidRPr="00783E12">
        <w:rPr>
          <w:bCs/>
          <w:sz w:val="24"/>
          <w:szCs w:val="24"/>
        </w:rPr>
        <w:t xml:space="preserve"> </w:t>
      </w:r>
      <w:r>
        <w:rPr>
          <w:bCs/>
          <w:sz w:val="24"/>
          <w:szCs w:val="24"/>
        </w:rPr>
        <w:t>за целу територију Србије. У оквиру Одељења за инспекцију за лекове и медицинска средства и психоактивне контролисане супстанце и прекурсоре, пројекат јачања Националних Регулаторних Ауторитета (НРА), односи се на формирање и спровођење мера хармонизованих са Светском здравственом организацијом,</w:t>
      </w:r>
      <w:r w:rsidRPr="00783E12">
        <w:rPr>
          <w:bCs/>
          <w:sz w:val="24"/>
          <w:szCs w:val="24"/>
        </w:rPr>
        <w:t xml:space="preserve"> </w:t>
      </w:r>
      <w:r>
        <w:rPr>
          <w:bCs/>
          <w:sz w:val="24"/>
          <w:szCs w:val="24"/>
        </w:rPr>
        <w:t>усвојених у јулу 2017. године. Инспекцијски послови се односе и на континуирану борбу против фалсификованих лекова и других кривичних дела.</w:t>
      </w:r>
    </w:p>
    <w:p w:rsidR="00A61E6B" w:rsidRDefault="00284134" w:rsidP="0041735B">
      <w:pPr>
        <w:ind w:firstLine="720"/>
        <w:rPr>
          <w:bCs/>
          <w:sz w:val="24"/>
          <w:szCs w:val="24"/>
        </w:rPr>
      </w:pPr>
      <w:r>
        <w:rPr>
          <w:bCs/>
          <w:sz w:val="24"/>
          <w:szCs w:val="24"/>
        </w:rPr>
        <w:lastRenderedPageBreak/>
        <w:t>У вези са активностима Управе за биомедицину, најавио је доношење Закона о пресађивању људских органа.Управа за биомедицину учествује у Твининг пројекту ''Јачање институционалних капацитета у области супстанци људског порекла (СоХО), чији је циљ унапређење безбедности крви у трансфизији и трансплантацији. У току је припрема на изради СоХО упитника за здравствене установе ради процене спровођења инспекцијског надзора у Републици Србији, као и организовање радионица у оквиру поменутог пројекта. Управи за биомедицину достављено је и обрађено: извоз крви пупчаника -517; увезено рожњача - 22; увоз матичних ћелија за процесе трансоланатације -10; увоз/извоз биолошког материајала - 25. Такође, у здравственим установама је реализовано 9 донора и трансплантирано 16 солидних органа (12 бубрега, 5 јетри и 2 срца).</w:t>
      </w:r>
    </w:p>
    <w:p w:rsidR="00A61E6B" w:rsidRDefault="00284134" w:rsidP="0041735B">
      <w:pPr>
        <w:ind w:firstLine="720"/>
        <w:rPr>
          <w:bCs/>
          <w:sz w:val="24"/>
          <w:szCs w:val="24"/>
        </w:rPr>
      </w:pPr>
      <w:r>
        <w:rPr>
          <w:bCs/>
          <w:sz w:val="24"/>
          <w:szCs w:val="24"/>
        </w:rPr>
        <w:t>Од осталих пројеката из надлежности Министарства здравља, представио је Други пројекат развоја здравства Србије, финансиран из кредита Међународне банке за обнову и развој, који за циљ има унапређење система здравствене заштите у области финансирања, ефикасне набавке лекова и медицинских средстава, унапређења квалитета здравствене заштите и контроле одабраних приоритета незаразних болести. Указао је на компоненту два овог пројекта, која се односи на набавку лекова и медицинских средстава. Наиме, употреба антибиотика је смањена за око 28%, чему је допринело и обележавање Европског дана рационалне употребе антибитика. Светска банка позитивно је оценила досадашљу реализацију овог пројекта. Први део овог пројекта се односи на имплементирање тзв. дијагностички сродних група (ДСГ), што је огледно уведено у 14 здравствених установа. У реализацију компоненте три овог пројекта, која се односи на унапређење квалитета здравствене заштите, активно је укључен Институт за јавно здравље Србије ''Др Милан Јовановић Батут''. С тим у вези, према последњем извештају Европског здравственог потрошачког индекса, Србија је остварила значајан напредак.</w:t>
      </w:r>
    </w:p>
    <w:p w:rsidR="003F63D0" w:rsidRDefault="00284134" w:rsidP="0041735B">
      <w:pPr>
        <w:ind w:firstLine="720"/>
        <w:rPr>
          <w:noProof w:val="0"/>
          <w:sz w:val="24"/>
          <w:szCs w:val="24"/>
        </w:rPr>
      </w:pPr>
      <w:r>
        <w:rPr>
          <w:bCs/>
          <w:sz w:val="24"/>
          <w:szCs w:val="24"/>
        </w:rPr>
        <w:t>У дискусији поводом ове тачке дневног реда, учествовали су: проф. др Милан Кнежевић, прим. др Милован Кривокапић, проф. др Жарко Кораћ,</w:t>
      </w:r>
      <w:r w:rsidRPr="003F63D0">
        <w:rPr>
          <w:noProof w:val="0"/>
          <w:sz w:val="24"/>
          <w:szCs w:val="24"/>
        </w:rPr>
        <w:t xml:space="preserve"> </w:t>
      </w:r>
      <w:r>
        <w:rPr>
          <w:noProof w:val="0"/>
          <w:sz w:val="24"/>
          <w:szCs w:val="24"/>
        </w:rPr>
        <w:t>др Светлана Николић Павловић, др Даница Буквић</w:t>
      </w:r>
      <w:r w:rsidRPr="003F63D0">
        <w:rPr>
          <w:bCs/>
          <w:sz w:val="24"/>
          <w:szCs w:val="24"/>
        </w:rPr>
        <w:t xml:space="preserve"> </w:t>
      </w:r>
      <w:r>
        <w:rPr>
          <w:bCs/>
          <w:sz w:val="24"/>
          <w:szCs w:val="24"/>
        </w:rPr>
        <w:t>и доц. др Дарко Лакетић</w:t>
      </w:r>
      <w:r>
        <w:rPr>
          <w:noProof w:val="0"/>
          <w:sz w:val="24"/>
          <w:szCs w:val="24"/>
        </w:rPr>
        <w:t>.</w:t>
      </w:r>
    </w:p>
    <w:p w:rsidR="00B81998" w:rsidRDefault="00284134" w:rsidP="0041735B">
      <w:pPr>
        <w:ind w:firstLine="720"/>
        <w:rPr>
          <w:noProof w:val="0"/>
          <w:sz w:val="24"/>
          <w:szCs w:val="24"/>
        </w:rPr>
      </w:pPr>
      <w:r>
        <w:rPr>
          <w:noProof w:val="0"/>
          <w:sz w:val="24"/>
          <w:szCs w:val="24"/>
        </w:rPr>
        <w:t>П</w:t>
      </w:r>
      <w:r w:rsidRPr="00DB47C3">
        <w:rPr>
          <w:noProof w:val="0"/>
          <w:sz w:val="24"/>
          <w:szCs w:val="24"/>
        </w:rPr>
        <w:t>роф. др Милан Кнежеви</w:t>
      </w:r>
      <w:r>
        <w:rPr>
          <w:noProof w:val="0"/>
          <w:sz w:val="24"/>
          <w:szCs w:val="24"/>
        </w:rPr>
        <w:t>ћ је истакао да све нормативне, мећународне и континуиране активности наведене у овој информацији осликавају предан рад Министарства у извештајном периоду. Посебно је похвалио предвиђен већи број инспектора, имајући у виду дугогодишњи проблем мањка овог кадра у здравству.</w:t>
      </w:r>
    </w:p>
    <w:p w:rsidR="001E1713" w:rsidRDefault="00284134" w:rsidP="0041735B">
      <w:pPr>
        <w:ind w:firstLine="720"/>
        <w:rPr>
          <w:bCs/>
          <w:sz w:val="24"/>
          <w:szCs w:val="24"/>
        </w:rPr>
      </w:pPr>
      <w:r>
        <w:rPr>
          <w:bCs/>
          <w:sz w:val="24"/>
          <w:szCs w:val="24"/>
        </w:rPr>
        <w:t xml:space="preserve">Прим. др Милован Кривокапић је похвалио поднети извештај и подвукао значај улагања у здравство. Изнео је да се ово министарство, у сарадњи са Канцеларијом за Косово и Метохију, заложило за комплетно уређење здравства на подручју КиМ. Набављена је нова апаратура и обновљен је стручни кадар, због чега се много мањи број пацијената шаље на лечење у централну Србију. </w:t>
      </w:r>
    </w:p>
    <w:p w:rsidR="001E1713" w:rsidRDefault="00284134" w:rsidP="0041735B">
      <w:pPr>
        <w:ind w:firstLine="720"/>
        <w:rPr>
          <w:bCs/>
          <w:sz w:val="24"/>
          <w:szCs w:val="24"/>
        </w:rPr>
      </w:pPr>
      <w:r>
        <w:rPr>
          <w:bCs/>
          <w:sz w:val="24"/>
          <w:szCs w:val="24"/>
        </w:rPr>
        <w:t xml:space="preserve">Проф. др Жарко Кораћ упозорио је на пораст шарлатанства, ненаучног и нестручног тумачења одређених мера здравствене заштите, као што је вакцинација. Критички се осврнуо на пасивност и нереаговање Српског лекарског друштва на ове појаву, које може имати опасан утицај по друштво, што доказују и нека истраживања феномена гласина из времена Другог светског рата. Сматра да се не сме занемарити ни утицај оглашавања појединих јавних личности поводом овог питања. Сугерисао је да Информација, поред података о постигнутом, треба да садржи податке о специфичним проблемима на које се наилази у раду, као и податке о дугорочним циљевима Министарства. Указао је </w:t>
      </w:r>
      <w:r>
        <w:rPr>
          <w:bCs/>
          <w:sz w:val="24"/>
          <w:szCs w:val="24"/>
        </w:rPr>
        <w:lastRenderedPageBreak/>
        <w:t>на потребу дефинисања основног пакета здравствених услуга за примарну здравствену заштиту.</w:t>
      </w:r>
    </w:p>
    <w:p w:rsidR="00831795" w:rsidRPr="006105E9" w:rsidRDefault="00284134" w:rsidP="0041735B">
      <w:pPr>
        <w:ind w:firstLine="720"/>
        <w:rPr>
          <w:bCs/>
          <w:sz w:val="24"/>
          <w:szCs w:val="24"/>
        </w:rPr>
      </w:pPr>
      <w:r>
        <w:rPr>
          <w:noProof w:val="0"/>
          <w:sz w:val="24"/>
          <w:szCs w:val="24"/>
        </w:rPr>
        <w:t>Др Светлана Николић Павловић је афирмативно оценила досадашње активности Министарства у погледу обезбеђивања техничко-технолошких и кадровских услова неопходних за оптимално пружање здравствених услуга осигураницима, посебно Поморавског округа, где она ради као лекар. У вези са тим, указала је на потребу да овај округ добије ангио салу, уз напомену да је добијена сагласност за реконструкцију интернистичког блока. Подсетила је да су здравствене установе у нашој земљи деценијама уназад биле девастиране и да се последње четири године улажу изузетни напори како би се здравство побољшало и унапредило. Сходно томе, донети су нови закони и извршено је обновљање кадрова, што сматра изузетно болном тачком нашег здравства. Подвукла је значај дискутовања на тему донорства и важности пријема наше земље у Евротрансплант, организације која пацијентима омогућава брже пресађивање органа.</w:t>
      </w:r>
    </w:p>
    <w:p w:rsidR="005101D7" w:rsidRDefault="00284134" w:rsidP="0041735B">
      <w:pPr>
        <w:tabs>
          <w:tab w:val="clear" w:pos="1440"/>
        </w:tabs>
        <w:rPr>
          <w:noProof w:val="0"/>
          <w:sz w:val="24"/>
          <w:szCs w:val="24"/>
        </w:rPr>
      </w:pPr>
      <w:r>
        <w:rPr>
          <w:noProof w:val="0"/>
          <w:sz w:val="24"/>
          <w:szCs w:val="24"/>
        </w:rPr>
        <w:tab/>
        <w:t>Д</w:t>
      </w:r>
      <w:r w:rsidRPr="00DB47C3">
        <w:rPr>
          <w:noProof w:val="0"/>
          <w:sz w:val="24"/>
          <w:szCs w:val="24"/>
        </w:rPr>
        <w:t>р Даница Буквић</w:t>
      </w:r>
      <w:r>
        <w:rPr>
          <w:noProof w:val="0"/>
          <w:sz w:val="24"/>
          <w:szCs w:val="24"/>
        </w:rPr>
        <w:t xml:space="preserve"> је изнела да подржава поднети извештај, посебно планиране законодавне активности које се односе на трансплантацију органа. Наиме, као нефролог зна да је великом броју људи који су на дијализи та трансплантација неопходна. Она им мења живот, враћа их нормалном животу и радним активностима, којима они доприносе друштву. Апострофирала је потребу да се ова област законски регулише како би Србија што пре испунила услове и ушла у европску мрежу донаторства и постала члан Евротранспланта, а наши пацијенти добили нову шансу за живот.  </w:t>
      </w:r>
    </w:p>
    <w:p w:rsidR="00C97208" w:rsidRDefault="00284134" w:rsidP="0041735B">
      <w:pPr>
        <w:ind w:firstLine="720"/>
        <w:rPr>
          <w:bCs/>
          <w:sz w:val="24"/>
          <w:szCs w:val="24"/>
        </w:rPr>
      </w:pPr>
      <w:r>
        <w:rPr>
          <w:rFonts w:eastAsia="Arial"/>
          <w:color w:val="000000"/>
          <w:sz w:val="24"/>
          <w:szCs w:val="24"/>
        </w:rPr>
        <w:t>П</w:t>
      </w:r>
      <w:r w:rsidRPr="00B114BF">
        <w:rPr>
          <w:rFonts w:eastAsia="Arial"/>
          <w:color w:val="000000"/>
          <w:sz w:val="24"/>
          <w:szCs w:val="24"/>
        </w:rPr>
        <w:t>роф. др Владимир Ђукић,</w:t>
      </w:r>
      <w:r>
        <w:rPr>
          <w:rFonts w:eastAsia="Arial"/>
          <w:color w:val="000000"/>
          <w:sz w:val="24"/>
          <w:szCs w:val="24"/>
        </w:rPr>
        <w:t xml:space="preserve"> д</w:t>
      </w:r>
      <w:r w:rsidRPr="00B114BF">
        <w:rPr>
          <w:rFonts w:eastAsia="Arial"/>
          <w:color w:val="000000"/>
          <w:sz w:val="24"/>
          <w:szCs w:val="24"/>
        </w:rPr>
        <w:t>ржавни секретар Министарства здравља</w:t>
      </w:r>
      <w:r>
        <w:rPr>
          <w:rFonts w:eastAsia="Arial"/>
          <w:color w:val="000000"/>
          <w:sz w:val="24"/>
          <w:szCs w:val="24"/>
        </w:rPr>
        <w:t>, у вези са поменутим</w:t>
      </w:r>
      <w:r>
        <w:rPr>
          <w:bCs/>
          <w:sz w:val="24"/>
          <w:szCs w:val="24"/>
        </w:rPr>
        <w:t xml:space="preserve"> активностима антивакциналног лобија, поменуо је реаговање министра, који је након неколико смртних исхода од последица богиња иницирао покретање законске одговорности за олако изношење ненаучних ставова у јавности и накарадно спуштање лекарске професије на низак ниво. Представљајући рад Министарства истакао је потребу да скрене пажњу на планиране законодавне активности, којима ће бити дефинисан и обавезан пакет здравствених услуга. Имплементација начина плаћања услуга по систему дијагностички сродних група треба да допринесе рационализацији трошкова, повећању ефикасности, контроли финансирања и</w:t>
      </w:r>
      <w:r w:rsidRPr="001D7694">
        <w:rPr>
          <w:bCs/>
          <w:sz w:val="24"/>
          <w:szCs w:val="24"/>
        </w:rPr>
        <w:t xml:space="preserve"> </w:t>
      </w:r>
      <w:r>
        <w:rPr>
          <w:bCs/>
          <w:sz w:val="24"/>
          <w:szCs w:val="24"/>
        </w:rPr>
        <w:t>рационализацији трошкова. Имајући у виду да Национални програм ''Србија против рака'', иако амбициозно и квалитетно замишљен, није успео да мобилише већи број одзива на скриниг прегледе, навео је да се доноси нова стратегија за борбу против рака. Превентива, рано откривање, као и прецизно утврђивање индикатора, свакако је један од најбољих начина савладавања ове опаке болести. Увођење нових радиотерапијских метода, набавка нових линеарних акцелератора, као и обнављање многих здравствених установа, као што су КЦ Ниш, Општа болница Врање, КБЦ ''Др Драгиша Мишовић-Дедиње'', требало би да учини ефикаснијом борбу против рака. Додао је да уважава примедбу да информације треба да садрже и дугорочне планове</w:t>
      </w:r>
      <w:r w:rsidRPr="008A0835">
        <w:rPr>
          <w:bCs/>
          <w:sz w:val="24"/>
          <w:szCs w:val="24"/>
        </w:rPr>
        <w:t xml:space="preserve"> </w:t>
      </w:r>
      <w:r>
        <w:rPr>
          <w:bCs/>
          <w:sz w:val="24"/>
          <w:szCs w:val="24"/>
        </w:rPr>
        <w:t>Министарства.</w:t>
      </w:r>
    </w:p>
    <w:p w:rsidR="00C97208" w:rsidRDefault="00284134" w:rsidP="0041735B">
      <w:pPr>
        <w:ind w:firstLine="720"/>
        <w:rPr>
          <w:noProof w:val="0"/>
          <w:sz w:val="24"/>
          <w:szCs w:val="24"/>
        </w:rPr>
      </w:pPr>
      <w:r>
        <w:rPr>
          <w:bCs/>
          <w:sz w:val="24"/>
          <w:szCs w:val="24"/>
        </w:rPr>
        <w:t>Доц. др Дарко Лакетић, председник Одбора, закључио је да извршна власт заједно са законодавном треба да ради на унапређењу здравственог система. Претходне дискусије, примедбе и сугестије оценио је као подршку напорима Министарства да наше здравство учини ефикаснијим.</w:t>
      </w:r>
    </w:p>
    <w:p w:rsidR="00E42DEC" w:rsidRPr="0005444F" w:rsidRDefault="00284134" w:rsidP="0041735B">
      <w:pPr>
        <w:tabs>
          <w:tab w:val="clear" w:pos="1440"/>
        </w:tabs>
        <w:ind w:firstLine="720"/>
        <w:rPr>
          <w:rFonts w:eastAsiaTheme="minorEastAsia"/>
          <w:sz w:val="24"/>
          <w:szCs w:val="24"/>
          <w:lang w:val="sr-Cyrl-CS"/>
        </w:rPr>
      </w:pPr>
      <w:r>
        <w:rPr>
          <w:rFonts w:eastAsia="Arial"/>
          <w:color w:val="000000"/>
          <w:sz w:val="24"/>
          <w:szCs w:val="24"/>
        </w:rPr>
        <w:t>Након дискусије, О</w:t>
      </w:r>
      <w:r w:rsidRPr="0005444F">
        <w:rPr>
          <w:sz w:val="24"/>
          <w:szCs w:val="24"/>
        </w:rPr>
        <w:t xml:space="preserve">дбор </w:t>
      </w:r>
      <w:r>
        <w:rPr>
          <w:sz w:val="24"/>
          <w:szCs w:val="24"/>
        </w:rPr>
        <w:t xml:space="preserve">је </w:t>
      </w:r>
      <w:r w:rsidRPr="0005444F">
        <w:rPr>
          <w:sz w:val="24"/>
          <w:szCs w:val="24"/>
        </w:rPr>
        <w:t>с</w:t>
      </w:r>
      <w:r w:rsidRPr="0005444F">
        <w:rPr>
          <w:sz w:val="24"/>
          <w:szCs w:val="24"/>
          <w:lang w:val="ru-RU"/>
        </w:rPr>
        <w:t>агласно члану 22</w:t>
      </w:r>
      <w:r>
        <w:rPr>
          <w:sz w:val="24"/>
          <w:szCs w:val="24"/>
          <w:lang w:val="ru-RU"/>
        </w:rPr>
        <w:t>9. Пословника Народне скупштине,</w:t>
      </w:r>
      <w:r w:rsidRPr="0005444F">
        <w:rPr>
          <w:sz w:val="24"/>
          <w:szCs w:val="24"/>
          <w:lang w:val="en-GB"/>
        </w:rPr>
        <w:t xml:space="preserve"> </w:t>
      </w:r>
      <w:r>
        <w:rPr>
          <w:sz w:val="24"/>
          <w:szCs w:val="24"/>
        </w:rPr>
        <w:t>једногласно</w:t>
      </w:r>
      <w:r w:rsidRPr="005101D7">
        <w:rPr>
          <w:sz w:val="24"/>
          <w:szCs w:val="24"/>
        </w:rPr>
        <w:t xml:space="preserve"> (12 за, од укупно 12 присутних)</w:t>
      </w:r>
      <w:r>
        <w:rPr>
          <w:sz w:val="24"/>
          <w:szCs w:val="24"/>
        </w:rPr>
        <w:t>,</w:t>
      </w:r>
      <w:r>
        <w:t xml:space="preserve"> </w:t>
      </w:r>
      <w:r>
        <w:rPr>
          <w:sz w:val="24"/>
          <w:szCs w:val="24"/>
        </w:rPr>
        <w:t xml:space="preserve">одлучио </w:t>
      </w:r>
      <w:r w:rsidRPr="0005444F">
        <w:rPr>
          <w:sz w:val="24"/>
          <w:szCs w:val="24"/>
          <w:lang w:val="en-GB"/>
        </w:rPr>
        <w:t>да</w:t>
      </w:r>
      <w:r w:rsidRPr="0005444F">
        <w:rPr>
          <w:sz w:val="24"/>
          <w:szCs w:val="24"/>
          <w:lang w:val="sr-Cyrl-CS"/>
        </w:rPr>
        <w:t xml:space="preserve"> </w:t>
      </w:r>
      <w:r w:rsidRPr="0005444F">
        <w:rPr>
          <w:sz w:val="24"/>
          <w:szCs w:val="24"/>
          <w:lang w:val="en-GB"/>
        </w:rPr>
        <w:t>прихвати</w:t>
      </w:r>
      <w:r w:rsidRPr="0005444F">
        <w:rPr>
          <w:sz w:val="24"/>
          <w:szCs w:val="24"/>
        </w:rPr>
        <w:t xml:space="preserve"> Информацију о раду Министарства здравља</w:t>
      </w:r>
      <w:r w:rsidRPr="0005444F">
        <w:rPr>
          <w:b/>
          <w:sz w:val="24"/>
          <w:szCs w:val="24"/>
          <w:lang w:val="sr-Cyrl-CS"/>
        </w:rPr>
        <w:t xml:space="preserve"> </w:t>
      </w:r>
      <w:r w:rsidRPr="0005444F">
        <w:rPr>
          <w:sz w:val="24"/>
          <w:szCs w:val="24"/>
          <w:lang w:val="sr-Cyrl-CS"/>
        </w:rPr>
        <w:t>за период октобар -</w:t>
      </w:r>
      <w:r w:rsidRPr="0005444F">
        <w:rPr>
          <w:sz w:val="24"/>
          <w:szCs w:val="24"/>
        </w:rPr>
        <w:t xml:space="preserve"> децембар</w:t>
      </w:r>
      <w:r w:rsidRPr="0005444F">
        <w:rPr>
          <w:sz w:val="24"/>
          <w:szCs w:val="24"/>
          <w:lang w:val="sr-Cyrl-CS"/>
        </w:rPr>
        <w:t xml:space="preserve"> 2017. </w:t>
      </w:r>
      <w:r w:rsidRPr="0005444F">
        <w:rPr>
          <w:sz w:val="24"/>
          <w:szCs w:val="24"/>
          <w:lang w:val="sr-Cyrl-CS"/>
        </w:rPr>
        <w:lastRenderedPageBreak/>
        <w:t xml:space="preserve">године, </w:t>
      </w:r>
      <w:r w:rsidRPr="0005444F">
        <w:rPr>
          <w:sz w:val="24"/>
          <w:szCs w:val="24"/>
        </w:rPr>
        <w:t>о чему ће поднети извештај Народној скупштини.</w:t>
      </w:r>
    </w:p>
    <w:p w:rsidR="00282D64" w:rsidRDefault="00971D54" w:rsidP="0041735B">
      <w:pPr>
        <w:ind w:firstLine="720"/>
        <w:rPr>
          <w:bCs/>
          <w:sz w:val="24"/>
          <w:szCs w:val="24"/>
        </w:rPr>
      </w:pPr>
    </w:p>
    <w:p w:rsidR="009C72F7" w:rsidRDefault="00284134" w:rsidP="0041735B">
      <w:pPr>
        <w:tabs>
          <w:tab w:val="clear" w:pos="1440"/>
          <w:tab w:val="left" w:pos="709"/>
        </w:tabs>
        <w:ind w:firstLine="720"/>
        <w:rPr>
          <w:b/>
          <w:sz w:val="24"/>
          <w:szCs w:val="24"/>
        </w:rPr>
      </w:pPr>
      <w:r>
        <w:rPr>
          <w:sz w:val="24"/>
          <w:szCs w:val="24"/>
          <w:lang w:val="sr-Cyrl-CS"/>
        </w:rPr>
        <w:t xml:space="preserve">Друга тачка дневног реда: </w:t>
      </w:r>
      <w:r w:rsidRPr="004C52B8">
        <w:rPr>
          <w:b/>
          <w:sz w:val="24"/>
          <w:szCs w:val="24"/>
        </w:rPr>
        <w:t>Разматрање представки грађана и огранизација</w:t>
      </w:r>
    </w:p>
    <w:p w:rsidR="009C72F7" w:rsidRDefault="00284134" w:rsidP="00F77928">
      <w:pPr>
        <w:tabs>
          <w:tab w:val="clear" w:pos="1440"/>
        </w:tabs>
        <w:ind w:firstLine="720"/>
        <w:rPr>
          <w:sz w:val="24"/>
          <w:szCs w:val="24"/>
        </w:rPr>
      </w:pPr>
      <w:r>
        <w:rPr>
          <w:sz w:val="24"/>
        </w:rPr>
        <w:t>П</w:t>
      </w:r>
      <w:r w:rsidRPr="001D5F46">
        <w:rPr>
          <w:noProof w:val="0"/>
          <w:sz w:val="24"/>
          <w:szCs w:val="24"/>
        </w:rPr>
        <w:t>редседник Одбора</w:t>
      </w:r>
      <w:r w:rsidRPr="005555B9">
        <w:rPr>
          <w:noProof w:val="0"/>
          <w:sz w:val="24"/>
          <w:szCs w:val="24"/>
        </w:rPr>
        <w:t xml:space="preserve"> </w:t>
      </w:r>
      <w:r>
        <w:rPr>
          <w:noProof w:val="0"/>
          <w:sz w:val="24"/>
          <w:szCs w:val="24"/>
        </w:rPr>
        <w:t>доц</w:t>
      </w:r>
      <w:r w:rsidRPr="001D5F46">
        <w:rPr>
          <w:noProof w:val="0"/>
          <w:sz w:val="24"/>
          <w:szCs w:val="24"/>
        </w:rPr>
        <w:t>. др Дарко Лакетић</w:t>
      </w:r>
      <w:r w:rsidRPr="0049567D">
        <w:rPr>
          <w:rFonts w:eastAsia="Arial"/>
          <w:sz w:val="24"/>
          <w:szCs w:val="24"/>
        </w:rPr>
        <w:t xml:space="preserve"> </w:t>
      </w:r>
      <w:r>
        <w:rPr>
          <w:rFonts w:eastAsia="Arial"/>
          <w:sz w:val="24"/>
          <w:szCs w:val="24"/>
        </w:rPr>
        <w:t>је обавестио присутне да је</w:t>
      </w:r>
      <w:r w:rsidRPr="00B66EA4">
        <w:rPr>
          <w:sz w:val="24"/>
          <w:szCs w:val="24"/>
        </w:rPr>
        <w:t xml:space="preserve"> Радна група Одбора за разматрање представки у саставу</w:t>
      </w:r>
      <w:r>
        <w:rPr>
          <w:sz w:val="24"/>
          <w:szCs w:val="24"/>
        </w:rPr>
        <w:t>:</w:t>
      </w:r>
      <w:r w:rsidRPr="00B66EA4">
        <w:rPr>
          <w:sz w:val="24"/>
          <w:szCs w:val="24"/>
        </w:rPr>
        <w:t xml:space="preserve"> др Драгана Баришић, др Милован Кривокапић и проф. Жарко Кораћ</w:t>
      </w:r>
      <w:r>
        <w:rPr>
          <w:sz w:val="24"/>
          <w:szCs w:val="24"/>
        </w:rPr>
        <w:t>,</w:t>
      </w:r>
      <w:r w:rsidRPr="00B66EA4">
        <w:rPr>
          <w:sz w:val="24"/>
          <w:szCs w:val="24"/>
        </w:rPr>
        <w:t xml:space="preserve"> </w:t>
      </w:r>
      <w:r>
        <w:rPr>
          <w:sz w:val="24"/>
          <w:szCs w:val="24"/>
        </w:rPr>
        <w:t xml:space="preserve">дана 22. маја 2018. године, </w:t>
      </w:r>
      <w:r w:rsidRPr="00B66EA4">
        <w:rPr>
          <w:sz w:val="24"/>
          <w:szCs w:val="24"/>
        </w:rPr>
        <w:t xml:space="preserve">размотрила нове представке пристигле Одбору и припремила предлоге за </w:t>
      </w:r>
      <w:r>
        <w:rPr>
          <w:sz w:val="24"/>
          <w:szCs w:val="24"/>
        </w:rPr>
        <w:t xml:space="preserve">њихово </w:t>
      </w:r>
      <w:r w:rsidRPr="00B66EA4">
        <w:rPr>
          <w:sz w:val="24"/>
          <w:szCs w:val="24"/>
        </w:rPr>
        <w:t>решавање</w:t>
      </w:r>
      <w:r>
        <w:rPr>
          <w:sz w:val="24"/>
          <w:szCs w:val="24"/>
        </w:rPr>
        <w:t>. Потом је дао реч известиоцу Радне групе.</w:t>
      </w:r>
    </w:p>
    <w:p w:rsidR="009C72F7" w:rsidRDefault="00284134" w:rsidP="0041735B">
      <w:pPr>
        <w:rPr>
          <w:sz w:val="24"/>
          <w:szCs w:val="24"/>
        </w:rPr>
      </w:pPr>
      <w:r>
        <w:rPr>
          <w:sz w:val="24"/>
          <w:szCs w:val="24"/>
        </w:rPr>
        <w:t xml:space="preserve">           </w:t>
      </w:r>
      <w:r w:rsidRPr="00B66EA4">
        <w:rPr>
          <w:sz w:val="24"/>
          <w:szCs w:val="24"/>
        </w:rPr>
        <w:t>Др Драгана Баришић</w:t>
      </w:r>
      <w:r>
        <w:rPr>
          <w:sz w:val="24"/>
          <w:szCs w:val="24"/>
        </w:rPr>
        <w:t xml:space="preserve"> је и</w:t>
      </w:r>
      <w:r w:rsidRPr="00B66EA4">
        <w:rPr>
          <w:sz w:val="24"/>
          <w:szCs w:val="24"/>
        </w:rPr>
        <w:t>звестила</w:t>
      </w:r>
      <w:r>
        <w:rPr>
          <w:sz w:val="24"/>
          <w:szCs w:val="24"/>
        </w:rPr>
        <w:t xml:space="preserve"> Одбор о пристиглим представкама и предлозима Радне групе за њихово решавање:</w:t>
      </w:r>
    </w:p>
    <w:p w:rsidR="00242D2D" w:rsidRPr="00242D2D" w:rsidRDefault="00284134" w:rsidP="0041735B">
      <w:pPr>
        <w:pStyle w:val="ListParagraph"/>
        <w:widowControl w:val="0"/>
        <w:numPr>
          <w:ilvl w:val="0"/>
          <w:numId w:val="11"/>
        </w:numPr>
        <w:tabs>
          <w:tab w:val="left" w:pos="720"/>
          <w:tab w:val="left" w:pos="1440"/>
        </w:tabs>
        <w:ind w:left="0" w:hanging="284"/>
        <w:jc w:val="both"/>
        <w:rPr>
          <w:rStyle w:val="Strong"/>
          <w:rFonts w:eastAsiaTheme="minorEastAsia"/>
          <w:bCs w:val="0"/>
          <w:u w:val="none"/>
        </w:rPr>
      </w:pPr>
      <w:r w:rsidRPr="00D7455A">
        <w:rPr>
          <w:u w:val="none"/>
        </w:rPr>
        <w:t>Подносилац:</w:t>
      </w:r>
      <w:r w:rsidRPr="00D7455A">
        <w:rPr>
          <w:b w:val="0"/>
          <w:u w:val="none"/>
        </w:rPr>
        <w:t xml:space="preserve"> Aнонимна представка - Лиценцирани кардиохирурзи </w:t>
      </w:r>
      <w:r w:rsidRPr="00242D2D">
        <w:rPr>
          <w:b w:val="0"/>
          <w:u w:val="none"/>
        </w:rPr>
        <w:t xml:space="preserve">Удружења кардиоваскуларних хирурга Србије (07-42/18 </w:t>
      </w:r>
      <w:r w:rsidRPr="00242D2D">
        <w:rPr>
          <w:rStyle w:val="Strong"/>
          <w:rFonts w:eastAsiaTheme="minorEastAsia"/>
          <w:u w:val="none"/>
        </w:rPr>
        <w:t xml:space="preserve">од 08.01.18. године) </w:t>
      </w:r>
    </w:p>
    <w:p w:rsidR="00242D2D" w:rsidRPr="00242D2D" w:rsidRDefault="00284134" w:rsidP="0041735B">
      <w:pPr>
        <w:pStyle w:val="ListParagraph"/>
        <w:ind w:left="0"/>
        <w:jc w:val="both"/>
        <w:rPr>
          <w:rStyle w:val="Strong"/>
          <w:rFonts w:eastAsiaTheme="minorEastAsia"/>
          <w:bCs w:val="0"/>
          <w:u w:val="none"/>
        </w:rPr>
      </w:pPr>
      <w:r w:rsidRPr="00D7455A">
        <w:rPr>
          <w:rStyle w:val="Strong"/>
          <w:rFonts w:eastAsiaTheme="minorEastAsia"/>
        </w:rPr>
        <w:t>Предмет:</w:t>
      </w:r>
      <w:r w:rsidRPr="00D7455A">
        <w:rPr>
          <w:rStyle w:val="Strong"/>
          <w:rFonts w:eastAsiaTheme="minorEastAsia"/>
          <w:b/>
          <w:u w:val="none"/>
        </w:rPr>
        <w:t xml:space="preserve"> </w:t>
      </w:r>
      <w:r w:rsidRPr="00242D2D">
        <w:rPr>
          <w:rStyle w:val="Strong"/>
          <w:rFonts w:eastAsiaTheme="minorEastAsia"/>
          <w:u w:val="none"/>
        </w:rPr>
        <w:t>Протест због непрофесионалног и неетичког приступа др Александра Николића, општег хирурга и др Милована Бојића, директора Института за кардиоваскуларне болести Дедиње, јер су у јавним наступима, у електронским медијима, обманули јавност, повредили Кривични законик, Закон о здравственој заштити и Закон о информисању. Наиме, подносиоци представке износе да је др Николић представио да је пацијенту уградио вештачко срце, иако формално правно није кардиохирург. Лекарска комора Србије одузела му је лиценцу 31. децембра 2017. године.</w:t>
      </w:r>
    </w:p>
    <w:p w:rsidR="00242D2D" w:rsidRPr="00242D2D" w:rsidRDefault="00284134" w:rsidP="0041735B">
      <w:pPr>
        <w:rPr>
          <w:sz w:val="24"/>
          <w:szCs w:val="24"/>
        </w:rPr>
      </w:pPr>
      <w:r w:rsidRPr="00D7455A">
        <w:rPr>
          <w:sz w:val="24"/>
          <w:szCs w:val="24"/>
          <w:u w:val="single"/>
        </w:rPr>
        <w:t>Предлог Радне групе:</w:t>
      </w:r>
      <w:r w:rsidRPr="00242D2D">
        <w:rPr>
          <w:sz w:val="24"/>
          <w:szCs w:val="24"/>
        </w:rPr>
        <w:t xml:space="preserve"> Одбор је закључио да представку проследи Лекарској комори Србије на надлежност и Министарству здравља, Сектору за инспекцијске послове, с предлогом да сагласно члану 243. Закона о здравственој заштити изврши инспекцијски надзор, а Одбор известе о поступању.</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D7455A">
        <w:rPr>
          <w:u w:val="none"/>
        </w:rPr>
        <w:t>Подносилац:</w:t>
      </w:r>
      <w:r w:rsidRPr="00242D2D">
        <w:rPr>
          <w:b w:val="0"/>
          <w:u w:val="none"/>
        </w:rPr>
        <w:t xml:space="preserve"> Захтев Асоцијација српске козметске и естетске дерматологије ''АСКЕД'' (5-95/18 </w:t>
      </w:r>
      <w:r w:rsidRPr="00242D2D">
        <w:rPr>
          <w:rStyle w:val="Strong"/>
          <w:rFonts w:eastAsiaTheme="minorEastAsia"/>
          <w:u w:val="none"/>
        </w:rPr>
        <w:t>од 15.01.18. године) који је подржан од Дерматовенеролошке секције СЛД и С</w:t>
      </w:r>
      <w:r>
        <w:rPr>
          <w:rStyle w:val="Strong"/>
          <w:rFonts w:eastAsiaTheme="minorEastAsia"/>
          <w:u w:val="none"/>
        </w:rPr>
        <w:t>ЛД</w:t>
      </w:r>
      <w:r w:rsidRPr="00242D2D">
        <w:rPr>
          <w:rStyle w:val="Strong"/>
          <w:rFonts w:eastAsiaTheme="minorEastAsia"/>
          <w:u w:val="none"/>
        </w:rPr>
        <w:t xml:space="preserve"> на седници одржаној 8. новембра 2017. године.</w:t>
      </w:r>
    </w:p>
    <w:p w:rsidR="00242D2D" w:rsidRPr="00242D2D" w:rsidRDefault="00284134" w:rsidP="0041735B">
      <w:pPr>
        <w:pStyle w:val="ListParagraph"/>
        <w:ind w:left="0"/>
        <w:jc w:val="both"/>
        <w:rPr>
          <w:b w:val="0"/>
          <w:u w:val="none"/>
        </w:rPr>
      </w:pPr>
      <w:r w:rsidRPr="00D7455A">
        <w:rPr>
          <w:b w:val="0"/>
        </w:rPr>
        <w:t>Предмет:</w:t>
      </w:r>
      <w:r w:rsidRPr="00242D2D">
        <w:rPr>
          <w:b w:val="0"/>
          <w:u w:val="none"/>
        </w:rPr>
        <w:t xml:space="preserve"> Иницијатива да се 5. мај обележава као Национални дан здраве коже. Разлог је дугорочна едукација јавности, највише младих, о значају очувања здравог баланса коже (која има 5,5 ph вредност), чије нарушавање доводи до различитих проблема. Истицањем значаја превенције употпунио би се мај месец у коме се обележавају европски и светски дан борбе против меланома, чиме би се  допринело свеукупној борби за очување здравља становниства. </w:t>
      </w:r>
    </w:p>
    <w:p w:rsidR="00242D2D" w:rsidRPr="00242D2D" w:rsidRDefault="00284134" w:rsidP="0041735B">
      <w:pPr>
        <w:rPr>
          <w:sz w:val="24"/>
          <w:szCs w:val="24"/>
        </w:rPr>
      </w:pPr>
      <w:r w:rsidRPr="00D7455A">
        <w:rPr>
          <w:sz w:val="24"/>
          <w:szCs w:val="24"/>
          <w:u w:val="single"/>
        </w:rPr>
        <w:t xml:space="preserve">Предлог Радне групе: </w:t>
      </w:r>
      <w:r w:rsidRPr="00242D2D">
        <w:rPr>
          <w:sz w:val="24"/>
          <w:szCs w:val="24"/>
        </w:rPr>
        <w:t xml:space="preserve">Уважавајући значај превенције у заштити здравља становништва, Одбор иницијативу прослеђује Институту за јавно здравље Србије „Др Милан Јовановић Батут“, на разматрање, имајући у виду да је календар јавног здравља у делокругу ове установе. </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D7455A">
        <w:rPr>
          <w:u w:val="none"/>
        </w:rPr>
        <w:t>Подносилац:</w:t>
      </w:r>
      <w:r w:rsidRPr="00242D2D">
        <w:rPr>
          <w:b w:val="0"/>
          <w:u w:val="none"/>
        </w:rPr>
        <w:t xml:space="preserve"> Проф. др Зоран Милошевић, професор Медицинског факултета у Нишу и лекар у Институту за јавно здравље Ниш  (07-85/18 </w:t>
      </w:r>
      <w:r w:rsidRPr="00242D2D">
        <w:rPr>
          <w:rStyle w:val="Strong"/>
          <w:rFonts w:eastAsiaTheme="minorEastAsia"/>
          <w:u w:val="none"/>
        </w:rPr>
        <w:t>од 15.01.201</w:t>
      </w:r>
      <w:r>
        <w:rPr>
          <w:rStyle w:val="Strong"/>
          <w:rFonts w:eastAsiaTheme="minorEastAsia"/>
          <w:u w:val="none"/>
        </w:rPr>
        <w:t>8.</w:t>
      </w:r>
      <w:r w:rsidRPr="00242D2D">
        <w:rPr>
          <w:rStyle w:val="Strong"/>
          <w:rFonts w:eastAsiaTheme="minorEastAsia"/>
          <w:u w:val="none"/>
        </w:rPr>
        <w:t xml:space="preserve">) </w:t>
      </w:r>
    </w:p>
    <w:p w:rsidR="00242D2D" w:rsidRPr="00242D2D" w:rsidRDefault="00284134" w:rsidP="0041735B">
      <w:pPr>
        <w:pStyle w:val="ListParagraph"/>
        <w:ind w:left="0"/>
        <w:jc w:val="both"/>
        <w:rPr>
          <w:b w:val="0"/>
          <w:u w:val="none"/>
        </w:rPr>
      </w:pPr>
      <w:r w:rsidRPr="00D7455A">
        <w:rPr>
          <w:b w:val="0"/>
        </w:rPr>
        <w:t>Предмет:</w:t>
      </w:r>
      <w:r w:rsidRPr="00242D2D">
        <w:rPr>
          <w:b w:val="0"/>
          <w:u w:val="none"/>
        </w:rPr>
        <w:t xml:space="preserve"> Захтев за решавање радноправног статуса наставника и сарадника факултета који обављају здравствену делатност, као и преиспитивање пресуде Вишег суда у Нишу. Наиме, проф. Милошевић наводи да је пресудом Вишег суда у Нишу осуђен на годину дана кућног затвора и повраћај плате директора Института за јавно здравље Ниш, у износу од 3,2 милиона динара, јер је као директор ове установе незаконито исплаћивао зараде наставницима Медицинског факултета Универзитета у Нишу, који су обављали послове здравствене заштите у Институту. Проф. Милошевић сматра да није крив и да сви директори у Србији на исти начин поступају, те да је то све последица неуређеног статуса наставника и сарадника факултета који обављају </w:t>
      </w:r>
      <w:r w:rsidRPr="00242D2D">
        <w:rPr>
          <w:b w:val="0"/>
          <w:u w:val="none"/>
        </w:rPr>
        <w:lastRenderedPageBreak/>
        <w:t xml:space="preserve">здравствену делатност. Моли за помоћ у решавању ове судске ствари и тражи да се уреди статус наставника и сарадника медицинских факултета у Србији.  </w:t>
      </w:r>
    </w:p>
    <w:p w:rsidR="00242D2D" w:rsidRPr="00242D2D" w:rsidRDefault="00284134" w:rsidP="0041735B">
      <w:pPr>
        <w:tabs>
          <w:tab w:val="left" w:pos="3828"/>
        </w:tabs>
        <w:rPr>
          <w:sz w:val="24"/>
          <w:szCs w:val="24"/>
        </w:rPr>
      </w:pPr>
      <w:r w:rsidRPr="00D7455A">
        <w:rPr>
          <w:sz w:val="24"/>
          <w:szCs w:val="24"/>
          <w:u w:val="single"/>
        </w:rPr>
        <w:t>Предлог Радне групе:</w:t>
      </w:r>
      <w:r w:rsidRPr="00242D2D">
        <w:rPr>
          <w:sz w:val="24"/>
          <w:szCs w:val="24"/>
        </w:rPr>
        <w:t xml:space="preserve"> Одговорити подносиоцу да према Уставу РС уређење власти почива на подели власти на законодавну, извршну и судску. Судска власт је независна. Судске одлуке су обавезне за све и не могу бити предмет вансудске контроле. Судску одлуку може приспитивати само надлежни суд, у законом прописаном поступку. Сагласно томе Одбор не може преиспитивати одлуке суда. Такође, имајући у виду наводе изнете у представци, Одбор указује на члан 171. </w:t>
      </w:r>
      <w:r w:rsidRPr="00242D2D">
        <w:rPr>
          <w:bCs/>
          <w:noProof w:val="0"/>
          <w:kern w:val="36"/>
          <w:sz w:val="24"/>
          <w:szCs w:val="24"/>
        </w:rPr>
        <w:t>Закона о здравственој заштити</w:t>
      </w:r>
      <w:r w:rsidRPr="00242D2D">
        <w:rPr>
          <w:noProof w:val="0"/>
          <w:sz w:val="24"/>
          <w:szCs w:val="24"/>
        </w:rPr>
        <w:t>, који поред осталог прописује да здравствена установа из Плана мреже здравствених установа, факултет здравствене струке и РФЗО закључују споразум којим се уређују њихова међусобна права и обавезе у вези са пружањем здравствених услуга, врста и обим здравствених услуга које пружају здравствени радници, списак здравствених радника –наставника и сарадника који пружају здравствене услуге, начин плаћања пружених услуга и друга питања од значаја за регулисање међусобних односа.</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bookmarkStart w:id="1" w:name="clan_171a"/>
      <w:bookmarkEnd w:id="1"/>
      <w:r w:rsidRPr="00D7455A">
        <w:rPr>
          <w:u w:val="none"/>
        </w:rPr>
        <w:t xml:space="preserve">Подносилац: </w:t>
      </w:r>
      <w:r w:rsidRPr="00242D2D">
        <w:rPr>
          <w:b w:val="0"/>
          <w:u w:val="none"/>
        </w:rPr>
        <w:t>Синдикат запослених у здравству и социјалној заштити Србије</w:t>
      </w:r>
      <w:r w:rsidRPr="00242D2D">
        <w:rPr>
          <w:rStyle w:val="Strong"/>
          <w:rFonts w:eastAsiaTheme="minorEastAsia"/>
          <w:u w:val="none"/>
        </w:rPr>
        <w:t xml:space="preserve"> и Синдикат мед</w:t>
      </w:r>
      <w:r>
        <w:rPr>
          <w:rStyle w:val="Strong"/>
          <w:rFonts w:eastAsiaTheme="minorEastAsia"/>
          <w:u w:val="none"/>
        </w:rPr>
        <w:t>.</w:t>
      </w:r>
      <w:r w:rsidRPr="00242D2D">
        <w:rPr>
          <w:rStyle w:val="Strong"/>
          <w:rFonts w:eastAsiaTheme="minorEastAsia"/>
          <w:u w:val="none"/>
        </w:rPr>
        <w:t xml:space="preserve"> сестара и техничара Србије</w:t>
      </w:r>
      <w:r w:rsidRPr="00242D2D">
        <w:rPr>
          <w:b w:val="0"/>
          <w:u w:val="none"/>
        </w:rPr>
        <w:t xml:space="preserve"> (120-143/18 </w:t>
      </w:r>
      <w:r w:rsidRPr="00242D2D">
        <w:rPr>
          <w:rStyle w:val="Strong"/>
          <w:rFonts w:eastAsiaTheme="minorEastAsia"/>
          <w:u w:val="none"/>
        </w:rPr>
        <w:t>од 22.01.1</w:t>
      </w:r>
      <w:r>
        <w:rPr>
          <w:rStyle w:val="Strong"/>
          <w:rFonts w:eastAsiaTheme="minorEastAsia"/>
          <w:u w:val="none"/>
        </w:rPr>
        <w:t>8.и 29.01.2018.)</w:t>
      </w:r>
      <w:r w:rsidRPr="00242D2D">
        <w:rPr>
          <w:rStyle w:val="Strong"/>
          <w:rFonts w:eastAsiaTheme="minorEastAsia"/>
          <w:u w:val="none"/>
        </w:rPr>
        <w:t xml:space="preserve"> </w:t>
      </w:r>
    </w:p>
    <w:p w:rsidR="00242D2D" w:rsidRPr="00242D2D" w:rsidRDefault="00284134" w:rsidP="0041735B">
      <w:pPr>
        <w:pStyle w:val="ListParagraph"/>
        <w:ind w:left="0"/>
        <w:jc w:val="both"/>
        <w:rPr>
          <w:b w:val="0"/>
          <w:u w:val="none"/>
        </w:rPr>
      </w:pPr>
      <w:r w:rsidRPr="00194D05">
        <w:rPr>
          <w:b w:val="0"/>
        </w:rPr>
        <w:t>Предмет:</w:t>
      </w:r>
      <w:r w:rsidRPr="00242D2D">
        <w:rPr>
          <w:b w:val="0"/>
          <w:u w:val="none"/>
        </w:rPr>
        <w:t xml:space="preserve"> Иницијатива за измене и допуне Закона о раду и Закона о здравственом осигурању и то одредаба којима се уређује право на накнаду зараде запосленом за време привремене спречености за рад, тако да се запосленом који оболи од заразне болести услед пружања услуга здравствене заштите лицима оболелим од заразне болести, омогући исплата накнаде зараде у висини 100% просечне зараде у претходних 12 месеци пре месеца у којем је наступила привремена спреченост за рад.</w:t>
      </w:r>
    </w:p>
    <w:p w:rsidR="00242D2D" w:rsidRPr="00242D2D" w:rsidRDefault="00284134" w:rsidP="0041735B">
      <w:pPr>
        <w:pStyle w:val="ListParagraph"/>
        <w:ind w:left="0"/>
        <w:jc w:val="both"/>
        <w:rPr>
          <w:b w:val="0"/>
          <w:u w:val="none"/>
        </w:rPr>
      </w:pPr>
      <w:r w:rsidRPr="00194D05">
        <w:rPr>
          <w:b w:val="0"/>
        </w:rPr>
        <w:t>Предлог Радне групе:</w:t>
      </w:r>
      <w:r w:rsidRPr="00242D2D">
        <w:rPr>
          <w:b w:val="0"/>
          <w:u w:val="none"/>
        </w:rPr>
        <w:t xml:space="preserve"> Иницијативу проследити Институту за медицину рада Србије ''Др Драгомир Карајовић'', на надлежност, с молбом да о овом предмету обавести Одбор и подносиоце.                                                                                                                                                                                                                                                                                                                                                                                                                                               </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F728A8">
        <w:rPr>
          <w:u w:val="none"/>
        </w:rPr>
        <w:t>Подносилац</w:t>
      </w:r>
      <w:r w:rsidRPr="00242D2D">
        <w:rPr>
          <w:b w:val="0"/>
          <w:u w:val="none"/>
        </w:rPr>
        <w:t xml:space="preserve">: Др Мишко Јелчић, Краљево (180-261/18 </w:t>
      </w:r>
      <w:r w:rsidRPr="00242D2D">
        <w:rPr>
          <w:rStyle w:val="Strong"/>
          <w:rFonts w:eastAsiaTheme="minorEastAsia"/>
          <w:u w:val="none"/>
        </w:rPr>
        <w:t xml:space="preserve">од 06.02.18. године) </w:t>
      </w:r>
    </w:p>
    <w:p w:rsidR="00242D2D" w:rsidRPr="00242D2D" w:rsidRDefault="00284134" w:rsidP="0041735B">
      <w:pPr>
        <w:pStyle w:val="ListParagraph"/>
        <w:ind w:left="0"/>
        <w:jc w:val="both"/>
        <w:rPr>
          <w:b w:val="0"/>
          <w:color w:val="000000" w:themeColor="text1"/>
          <w:u w:val="none"/>
        </w:rPr>
      </w:pPr>
      <w:r w:rsidRPr="00F728A8">
        <w:rPr>
          <w:b w:val="0"/>
        </w:rPr>
        <w:t>Предмет:</w:t>
      </w:r>
      <w:r w:rsidRPr="00242D2D">
        <w:rPr>
          <w:b w:val="0"/>
          <w:u w:val="none"/>
        </w:rPr>
        <w:t xml:space="preserve"> Подносилац тражи брисање </w:t>
      </w:r>
      <w:r w:rsidRPr="00242D2D">
        <w:rPr>
          <w:b w:val="0"/>
          <w:color w:val="000000" w:themeColor="text1"/>
          <w:u w:val="none"/>
        </w:rPr>
        <w:t>одредби Закона о здравственој заштити, којима се уређује допунски рад здравствених радника. С</w:t>
      </w:r>
      <w:r w:rsidRPr="00242D2D">
        <w:rPr>
          <w:b w:val="0"/>
          <w:color w:val="000000" w:themeColor="text1"/>
          <w:u w:val="none"/>
          <w:shd w:val="clear" w:color="auto" w:fill="FFFFFF"/>
        </w:rPr>
        <w:t>матра да су ове одредбе коруптивне и неприхватљиве имајући у виду да је Влада РС усвојила 2013. године Националну стратегију за борбу против корупције, те истиче да је допунски рад висококоруптивни ризик.</w:t>
      </w:r>
    </w:p>
    <w:p w:rsidR="00242D2D" w:rsidRPr="00242D2D" w:rsidRDefault="00284134" w:rsidP="0041735B">
      <w:pPr>
        <w:rPr>
          <w:sz w:val="24"/>
          <w:szCs w:val="24"/>
        </w:rPr>
      </w:pPr>
      <w:r w:rsidRPr="00F728A8">
        <w:rPr>
          <w:sz w:val="24"/>
          <w:szCs w:val="24"/>
          <w:u w:val="single"/>
        </w:rPr>
        <w:t>Предлог Радне групе:</w:t>
      </w:r>
      <w:r>
        <w:rPr>
          <w:sz w:val="24"/>
          <w:szCs w:val="24"/>
          <w:u w:val="single"/>
        </w:rPr>
        <w:t xml:space="preserve"> </w:t>
      </w:r>
      <w:r w:rsidRPr="008733AA">
        <w:rPr>
          <w:sz w:val="24"/>
          <w:szCs w:val="24"/>
        </w:rPr>
        <w:t>П</w:t>
      </w:r>
      <w:r w:rsidRPr="00242D2D">
        <w:rPr>
          <w:sz w:val="24"/>
          <w:szCs w:val="24"/>
        </w:rPr>
        <w:t>роследити Министарству здравља на разматрање.</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F728A8">
        <w:rPr>
          <w:u w:val="none"/>
        </w:rPr>
        <w:t xml:space="preserve">Подносилац: </w:t>
      </w:r>
      <w:r w:rsidRPr="00242D2D">
        <w:rPr>
          <w:b w:val="0"/>
          <w:u w:val="none"/>
        </w:rPr>
        <w:t xml:space="preserve">Удружење стоматолога имплантолога Србије - Европска асоцијација денталних имплантолога (02-334/18 </w:t>
      </w:r>
      <w:r w:rsidRPr="00242D2D">
        <w:rPr>
          <w:rStyle w:val="Strong"/>
          <w:rFonts w:eastAsiaTheme="minorEastAsia"/>
          <w:u w:val="none"/>
        </w:rPr>
        <w:t xml:space="preserve">од 14.02.18. године)  </w:t>
      </w:r>
    </w:p>
    <w:p w:rsidR="00242D2D" w:rsidRPr="00242D2D" w:rsidRDefault="00284134" w:rsidP="0041735B">
      <w:pPr>
        <w:pStyle w:val="ListParagraph"/>
        <w:ind w:left="0"/>
        <w:jc w:val="both"/>
        <w:rPr>
          <w:b w:val="0"/>
          <w:u w:val="none"/>
        </w:rPr>
      </w:pPr>
      <w:r w:rsidRPr="00F728A8">
        <w:rPr>
          <w:b w:val="0"/>
        </w:rPr>
        <w:t>Предмет:</w:t>
      </w:r>
      <w:r w:rsidRPr="00242D2D">
        <w:rPr>
          <w:b w:val="0"/>
          <w:u w:val="none"/>
        </w:rPr>
        <w:t xml:space="preserve"> Иницијатива за формирање радне групе за реформу у области стоматолошке здравствене заштите у Србији. Указују на алармантно стање у области стоматологије, збрињавајуће стање оралног здравља грађана, на превазиђену организациону структуру стоматолошке заштите у РС, која  захтева издвајање значајних средстава из јавних финансија ( на годишњем нивоу износе близу 40 милиона евра само из буџета РФЗО, без субвенција МЗ и локалних самоуправа). Истичу да и поред великих расхода ова служба јавног здравства показује ниску продуктивност. Предлажу да Одбор за здравље и породицу иницира оснивање радне групе за реформу у области стоматолошке службе, у циљу анализе стања и предлагања одговарајућих нормативних и фактичких решења за оптималну и одрживу стоматолошку заштиту. Радну групу би чинило пет истакнутих стоматолога и из приватног сектора који би радили овај задатак без надокнаде. </w:t>
      </w:r>
    </w:p>
    <w:p w:rsidR="00242D2D" w:rsidRPr="00242D2D" w:rsidRDefault="00284134" w:rsidP="0041735B">
      <w:pPr>
        <w:pStyle w:val="ListParagraph"/>
        <w:ind w:left="0"/>
        <w:jc w:val="both"/>
        <w:rPr>
          <w:b w:val="0"/>
          <w:u w:val="none"/>
        </w:rPr>
      </w:pPr>
      <w:r w:rsidRPr="00F728A8">
        <w:rPr>
          <w:b w:val="0"/>
        </w:rPr>
        <w:lastRenderedPageBreak/>
        <w:t>Предлог Радне групе:</w:t>
      </w:r>
      <w:r w:rsidRPr="00242D2D">
        <w:rPr>
          <w:b w:val="0"/>
          <w:u w:val="none"/>
        </w:rPr>
        <w:t xml:space="preserve"> </w:t>
      </w:r>
      <w:r>
        <w:rPr>
          <w:b w:val="0"/>
          <w:u w:val="none"/>
        </w:rPr>
        <w:t>Д</w:t>
      </w:r>
      <w:r w:rsidRPr="00242D2D">
        <w:rPr>
          <w:b w:val="0"/>
          <w:u w:val="none"/>
        </w:rPr>
        <w:t>оставити Министарству здравља на разматрање.</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F728A8">
        <w:rPr>
          <w:u w:val="none"/>
        </w:rPr>
        <w:t>Подносилац:</w:t>
      </w:r>
      <w:r w:rsidRPr="00242D2D">
        <w:rPr>
          <w:b w:val="0"/>
          <w:u w:val="none"/>
        </w:rPr>
        <w:t xml:space="preserve"> Удружење дерматовенеролога Србије (07-386/18 </w:t>
      </w:r>
      <w:r w:rsidRPr="00242D2D">
        <w:rPr>
          <w:rStyle w:val="Strong"/>
          <w:rFonts w:eastAsiaTheme="minorEastAsia"/>
          <w:u w:val="none"/>
        </w:rPr>
        <w:t>од 21.02.1</w:t>
      </w:r>
      <w:r>
        <w:rPr>
          <w:rStyle w:val="Strong"/>
          <w:rFonts w:eastAsiaTheme="minorEastAsia"/>
          <w:u w:val="none"/>
        </w:rPr>
        <w:t>8.</w:t>
      </w:r>
      <w:r w:rsidRPr="00242D2D">
        <w:rPr>
          <w:rStyle w:val="Strong"/>
          <w:rFonts w:eastAsiaTheme="minorEastAsia"/>
          <w:u w:val="none"/>
        </w:rPr>
        <w:t xml:space="preserve">)  </w:t>
      </w:r>
    </w:p>
    <w:p w:rsidR="00242D2D" w:rsidRPr="00242D2D" w:rsidRDefault="00284134" w:rsidP="0041735B">
      <w:pPr>
        <w:pStyle w:val="ListParagraph"/>
        <w:ind w:left="0"/>
        <w:jc w:val="both"/>
        <w:rPr>
          <w:b w:val="0"/>
          <w:u w:val="none"/>
        </w:rPr>
      </w:pPr>
      <w:r w:rsidRPr="00F728A8">
        <w:rPr>
          <w:b w:val="0"/>
        </w:rPr>
        <w:t>Предмет:</w:t>
      </w:r>
      <w:r w:rsidRPr="00242D2D">
        <w:rPr>
          <w:b w:val="0"/>
          <w:u w:val="none"/>
        </w:rPr>
        <w:t xml:space="preserve"> Иницијатива Удружења да се прописима у Србији забрани употреба соларијума код особа млађих од 18 година, што је на снази у већини земаља ЕУ. Поводом предстојеће кампање Еуромеланом, коју ово удружење организује заједно са Секцијом за меланом СЛД и европским удружењима у овој области, тражи се забрана употребе соларијума код особа млађих од 18 година. Овим би се ово питање ускладило са европским законодавством, што је важан корак у превенцији меланома и рака коже, с обзиром на то да употреба соларијума у адолесценцији значајно повећава ризик за настанак ових болести. Истичу да Србија последњих година бележи пораст оболелих у овој групи, те траже да се Одбор обрати Министарству здравља поводом овог питања.</w:t>
      </w:r>
    </w:p>
    <w:p w:rsidR="00242D2D" w:rsidRPr="00242D2D" w:rsidRDefault="00284134" w:rsidP="0041735B">
      <w:pPr>
        <w:pStyle w:val="ListParagraph"/>
        <w:ind w:left="0"/>
        <w:jc w:val="both"/>
        <w:rPr>
          <w:b w:val="0"/>
          <w:u w:val="none"/>
        </w:rPr>
      </w:pPr>
      <w:r w:rsidRPr="00F728A8">
        <w:rPr>
          <w:b w:val="0"/>
        </w:rPr>
        <w:t xml:space="preserve">Предлог Радне групе: </w:t>
      </w:r>
      <w:r w:rsidRPr="00242D2D">
        <w:rPr>
          <w:b w:val="0"/>
          <w:u w:val="none"/>
        </w:rPr>
        <w:t>Иницијативу доставити Министарству здравља на  разматрање, с молбом да о овом питању обавесте Одбор и Удружење.</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F728A8">
        <w:rPr>
          <w:u w:val="none"/>
        </w:rPr>
        <w:t>Подносилац:</w:t>
      </w:r>
      <w:r w:rsidRPr="00242D2D">
        <w:rPr>
          <w:b w:val="0"/>
          <w:u w:val="none"/>
        </w:rPr>
        <w:t xml:space="preserve"> Град Ужице, С</w:t>
      </w:r>
      <w:r>
        <w:rPr>
          <w:b w:val="0"/>
          <w:u w:val="none"/>
        </w:rPr>
        <w:t>купштина</w:t>
      </w:r>
      <w:r w:rsidRPr="00242D2D">
        <w:rPr>
          <w:b w:val="0"/>
          <w:u w:val="none"/>
        </w:rPr>
        <w:t xml:space="preserve"> (06-408/18 </w:t>
      </w:r>
      <w:r w:rsidRPr="00242D2D">
        <w:rPr>
          <w:rStyle w:val="Strong"/>
          <w:rFonts w:eastAsiaTheme="minorEastAsia"/>
          <w:u w:val="none"/>
        </w:rPr>
        <w:t>од 23.02.18.</w:t>
      </w:r>
      <w:r>
        <w:rPr>
          <w:rStyle w:val="Strong"/>
          <w:rFonts w:eastAsiaTheme="minorEastAsia"/>
          <w:u w:val="none"/>
        </w:rPr>
        <w:t xml:space="preserve"> и </w:t>
      </w:r>
      <w:r w:rsidRPr="00242D2D">
        <w:rPr>
          <w:rStyle w:val="Strong"/>
          <w:rFonts w:eastAsiaTheme="minorEastAsia"/>
          <w:u w:val="none"/>
        </w:rPr>
        <w:t xml:space="preserve">05.06.2018.)  </w:t>
      </w:r>
    </w:p>
    <w:p w:rsidR="00242D2D" w:rsidRPr="00242D2D" w:rsidRDefault="00284134" w:rsidP="0041735B">
      <w:pPr>
        <w:pStyle w:val="ListParagraph"/>
        <w:ind w:left="0"/>
        <w:jc w:val="both"/>
        <w:rPr>
          <w:b w:val="0"/>
          <w:u w:val="none"/>
        </w:rPr>
      </w:pPr>
      <w:r w:rsidRPr="00F728A8">
        <w:rPr>
          <w:b w:val="0"/>
        </w:rPr>
        <w:t>Предмет:</w:t>
      </w:r>
      <w:r w:rsidRPr="00242D2D">
        <w:rPr>
          <w:b w:val="0"/>
          <w:u w:val="none"/>
        </w:rPr>
        <w:t xml:space="preserve"> Захтев Скупштине града Ужица, сагласно Закључку који је донет на седници Скупштине града 8. фебруара 2018. године, којим траже да Служба за трансфузију Опште болнице у Ужицу, добије статус овлашћене трансфузијске установе - завода или другог облика организовања у складу са Законом о трансфузијској медицини, у циљу осигурања доступности крви и компонената крви  за потребе пацијената Златиборског округа. Наиме Служба за трансфузију крви Опште болнице у Ужицу већ деценију и по самостално прикупља крв на територији целог Златиборског округа  и на тај начин успешно збрињава велики број пацијената који се лече у болницама овог округа; ова служба располаже  комплетном опремом, стручним кадром и простором за обављање транфузијске медицине за прикупљање крви од 500.000 становника. Подсећају да се у болници у Ужицу обављају поред осталих, кардиохируршке и комплексне васкуларне операције, те да се град Ужице налази на најфрекврентнијим саобраћајницама где се дешавају бројне незгоде.</w:t>
      </w:r>
      <w:r>
        <w:rPr>
          <w:b w:val="0"/>
          <w:u w:val="none"/>
        </w:rPr>
        <w:t xml:space="preserve"> </w:t>
      </w:r>
      <w:r w:rsidRPr="00242D2D">
        <w:rPr>
          <w:b w:val="0"/>
          <w:u w:val="none"/>
        </w:rPr>
        <w:t>Поводом истог захтева, придружује се Адвокатска комора Чачак, која износи примедбе на примену новог Закона о трансфузијској медицини, који предвиђа централизацију у овој области као основни принцип реформе, чиме престају да постоје службе и одељења трансфузије при болничким центрима.</w:t>
      </w:r>
    </w:p>
    <w:p w:rsidR="00242D2D" w:rsidRPr="00242D2D" w:rsidRDefault="00284134" w:rsidP="0041735B">
      <w:pPr>
        <w:pStyle w:val="ListParagraph"/>
        <w:ind w:left="0"/>
        <w:jc w:val="both"/>
        <w:rPr>
          <w:b w:val="0"/>
          <w:u w:val="none"/>
        </w:rPr>
      </w:pPr>
      <w:r w:rsidRPr="00F728A8">
        <w:rPr>
          <w:b w:val="0"/>
        </w:rPr>
        <w:t xml:space="preserve">Предлог Радне групе: </w:t>
      </w:r>
      <w:r w:rsidRPr="00242D2D">
        <w:rPr>
          <w:b w:val="0"/>
          <w:u w:val="none"/>
        </w:rPr>
        <w:t xml:space="preserve">Захтев са Закључком Скупштине града Ужице као и Извештај о опремљености Службе за снабдевање крвљу и крвним продуктима Ужице од 03.05.2018. године упутити Министарству здравља - Управи за биомедицину, на надлежност у складу са Законом о трансфузијској медицини. </w:t>
      </w:r>
    </w:p>
    <w:p w:rsidR="00242D2D" w:rsidRPr="00242D2D" w:rsidRDefault="00284134" w:rsidP="0041735B">
      <w:pPr>
        <w:pStyle w:val="ListParagraph"/>
        <w:widowControl w:val="0"/>
        <w:numPr>
          <w:ilvl w:val="0"/>
          <w:numId w:val="12"/>
        </w:numPr>
        <w:tabs>
          <w:tab w:val="left" w:pos="1440"/>
        </w:tabs>
        <w:ind w:left="0" w:hanging="284"/>
        <w:jc w:val="both"/>
        <w:rPr>
          <w:rStyle w:val="Strong"/>
          <w:rFonts w:eastAsiaTheme="minorEastAsia"/>
          <w:bCs w:val="0"/>
          <w:u w:val="none"/>
        </w:rPr>
      </w:pPr>
      <w:r w:rsidRPr="00F728A8">
        <w:rPr>
          <w:u w:val="none"/>
        </w:rPr>
        <w:t>Подносилац:</w:t>
      </w:r>
      <w:r w:rsidRPr="00242D2D">
        <w:rPr>
          <w:b w:val="0"/>
          <w:u w:val="none"/>
        </w:rPr>
        <w:t xml:space="preserve"> Група грађана -</w:t>
      </w:r>
      <w:r>
        <w:rPr>
          <w:b w:val="0"/>
          <w:u w:val="none"/>
        </w:rPr>
        <w:t xml:space="preserve"> власници приватних лабор</w:t>
      </w:r>
      <w:r w:rsidRPr="00242D2D">
        <w:rPr>
          <w:b w:val="0"/>
          <w:u w:val="none"/>
        </w:rPr>
        <w:t>а</w:t>
      </w:r>
      <w:r>
        <w:rPr>
          <w:b w:val="0"/>
          <w:u w:val="none"/>
        </w:rPr>
        <w:t>т.</w:t>
      </w:r>
      <w:r w:rsidRPr="00242D2D">
        <w:rPr>
          <w:b w:val="0"/>
          <w:u w:val="none"/>
        </w:rPr>
        <w:t xml:space="preserve">(5-24/18 </w:t>
      </w:r>
      <w:r w:rsidRPr="00242D2D">
        <w:rPr>
          <w:rStyle w:val="Strong"/>
          <w:rFonts w:eastAsiaTheme="minorEastAsia"/>
          <w:u w:val="none"/>
        </w:rPr>
        <w:t xml:space="preserve">од 27.02.18.)  </w:t>
      </w:r>
    </w:p>
    <w:p w:rsidR="00242D2D" w:rsidRPr="00242D2D" w:rsidRDefault="00284134" w:rsidP="0041735B">
      <w:pPr>
        <w:pStyle w:val="ListParagraph"/>
        <w:ind w:left="0"/>
        <w:jc w:val="both"/>
        <w:rPr>
          <w:b w:val="0"/>
          <w:u w:val="none"/>
        </w:rPr>
      </w:pPr>
      <w:r w:rsidRPr="00170E6C">
        <w:rPr>
          <w:b w:val="0"/>
        </w:rPr>
        <w:t>Предмет:</w:t>
      </w:r>
      <w:r w:rsidRPr="00242D2D">
        <w:rPr>
          <w:b w:val="0"/>
          <w:u w:val="none"/>
        </w:rPr>
        <w:t xml:space="preserve"> Иницијатива за измену члана 89. Нацрта закона о здравственој заштити, којим се по новом предложеном решењу уводи нови организациони облик – завод за лабораторијску дијагностику, који може имати огранке као организационе јединице изван седишта завода. Подносиоци представке истичу да се оваквим законским решењем угрожава лабораторијска приватна пракса, док би заводи имали привилегован положај. Упозоравају да овај предлог нема  упориште у струци и да се на овај начин ограничава њихово право на рад. Због тога се залажу  да услови за отварање  нових лабораторија у погледу кадра, простора и опреме буду једнаки за све, чиме би се унапредила лабораторијска здравствена делатност у Србији.</w:t>
      </w:r>
    </w:p>
    <w:p w:rsidR="00242D2D" w:rsidRPr="00242D2D" w:rsidRDefault="00284134" w:rsidP="0041735B">
      <w:pPr>
        <w:pStyle w:val="ListParagraph"/>
        <w:ind w:left="0"/>
        <w:jc w:val="both"/>
        <w:rPr>
          <w:b w:val="0"/>
          <w:u w:val="none"/>
        </w:rPr>
      </w:pPr>
      <w:r w:rsidRPr="00170E6C">
        <w:rPr>
          <w:b w:val="0"/>
        </w:rPr>
        <w:t>Предлог Радне групе:</w:t>
      </w:r>
      <w:r w:rsidRPr="00242D2D">
        <w:rPr>
          <w:b w:val="0"/>
          <w:u w:val="none"/>
        </w:rPr>
        <w:t xml:space="preserve"> Представку упутити Министарству здравља на разматрање, с молбом да о овом питању известе подносиоце представке.</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170E6C">
        <w:rPr>
          <w:u w:val="none"/>
        </w:rPr>
        <w:lastRenderedPageBreak/>
        <w:t>Подносилац:</w:t>
      </w:r>
      <w:r w:rsidRPr="00242D2D">
        <w:rPr>
          <w:b w:val="0"/>
          <w:u w:val="none"/>
        </w:rPr>
        <w:t xml:space="preserve"> </w:t>
      </w:r>
      <w:r>
        <w:rPr>
          <w:b w:val="0"/>
          <w:u w:val="none"/>
        </w:rPr>
        <w:t>Други основни суд</w:t>
      </w:r>
      <w:r w:rsidRPr="00242D2D">
        <w:rPr>
          <w:b w:val="0"/>
          <w:u w:val="none"/>
        </w:rPr>
        <w:t xml:space="preserve"> (07-157/18-2 </w:t>
      </w:r>
      <w:r w:rsidRPr="00242D2D">
        <w:rPr>
          <w:rStyle w:val="Strong"/>
          <w:rFonts w:eastAsiaTheme="minorEastAsia"/>
          <w:u w:val="none"/>
        </w:rPr>
        <w:t xml:space="preserve">од 27.02.18. и 17.05.2018. године)  </w:t>
      </w:r>
    </w:p>
    <w:p w:rsidR="00242D2D" w:rsidRPr="00242D2D" w:rsidRDefault="00284134" w:rsidP="0041735B">
      <w:pPr>
        <w:pStyle w:val="ListParagraph"/>
        <w:ind w:left="0"/>
        <w:jc w:val="both"/>
        <w:rPr>
          <w:b w:val="0"/>
          <w:u w:val="none"/>
        </w:rPr>
      </w:pPr>
      <w:r w:rsidRPr="00170E6C">
        <w:rPr>
          <w:b w:val="0"/>
        </w:rPr>
        <w:t>Предмет:</w:t>
      </w:r>
      <w:r w:rsidRPr="00242D2D">
        <w:rPr>
          <w:b w:val="0"/>
          <w:u w:val="none"/>
        </w:rPr>
        <w:t xml:space="preserve"> Молба и ургенција Владимира Павловића, који je у притвору Окружног затвора у Београду због основане сумње, како наводи, да је прекршио меру заштите од насиља у породици изречену пресудом о разводу брака (кривично дело из члана 194. став 5. Кривичног законика). Владимир Павловић тражи одговор на питање: да ли је пресудом  о разводу брака поступајући судија изрекла меру заштите од насиља у породици у складу са законом, јер му је „изрекла меру забране ступања у простор становања на удаљености мањој од 500 метара“. Подносилац представке тражи и тумачење члана 198. Породичног закона, питањем које гласи: „Може ли забрана ступања у простор становања бити изречена на удаљености мањој од 500 метара?“, као и члана 112. став 28. Кривичног законика, питањем које гласи: „Када бивши супружници постају бивши, фактичким прекидом брака и породице, подношењем тужбе за развод брака или правоснажном пресудом о разводу брака?“. </w:t>
      </w:r>
    </w:p>
    <w:p w:rsidR="00242D2D" w:rsidRPr="00242D2D" w:rsidRDefault="00284134" w:rsidP="0041735B">
      <w:pPr>
        <w:pStyle w:val="ListParagraph"/>
        <w:ind w:left="0"/>
        <w:jc w:val="both"/>
        <w:rPr>
          <w:b w:val="0"/>
          <w:u w:val="none"/>
        </w:rPr>
      </w:pPr>
      <w:r w:rsidRPr="00170E6C">
        <w:rPr>
          <w:b w:val="0"/>
        </w:rPr>
        <w:t>Предлог Радне групе:</w:t>
      </w:r>
      <w:r w:rsidRPr="00242D2D">
        <w:rPr>
          <w:b w:val="0"/>
          <w:u w:val="none"/>
        </w:rPr>
        <w:t xml:space="preserve"> Одговорити подносиоцу да су према Уставу Републике Србије судске одлуке обавезне за све, и да не могу бити предмет вансудске контроле. Судску одлуку може преиспитивати само надлежни суд у законом прописаном поступку. Такође, предлог за доношење аутентичног тумачења закона може да поднесе Уставом овлашћени предлагач закона (сваки народни посланик, Влада, скупштина аутономне покрајине, или најмање 30.000 бирача, заштитник грађана и Народна банка Србије имају право предлагања закона из своје надлежности) у поступку за аутентично тумачење закона који је прописан чланом 194. Пословника НС. На основу члана 80. став 1. Закона о државној управи, на тражење физичких или правних лица, органи државне управе дужни су да дају мишљење о примени одредаба закона и других општих аката у року од 30 дана. Сагласно томе Одбор није надлежан за поступање у овом случају, а</w:t>
      </w:r>
      <w:bookmarkStart w:id="2" w:name="str_131"/>
      <w:bookmarkEnd w:id="2"/>
      <w:r w:rsidRPr="00242D2D">
        <w:rPr>
          <w:b w:val="0"/>
          <w:u w:val="none"/>
        </w:rPr>
        <w:t xml:space="preserve"> подносилац питања може упутити надлежном органу државне управе. </w:t>
      </w:r>
    </w:p>
    <w:p w:rsidR="00242D2D" w:rsidRPr="00A833F4" w:rsidRDefault="00284134" w:rsidP="0041735B">
      <w:pPr>
        <w:pStyle w:val="ListParagraph"/>
        <w:widowControl w:val="0"/>
        <w:numPr>
          <w:ilvl w:val="0"/>
          <w:numId w:val="12"/>
        </w:numPr>
        <w:tabs>
          <w:tab w:val="left" w:pos="1440"/>
        </w:tabs>
        <w:ind w:left="0" w:hanging="644"/>
        <w:jc w:val="both"/>
        <w:rPr>
          <w:rStyle w:val="Strong"/>
          <w:rFonts w:eastAsiaTheme="minorEastAsia"/>
          <w:bCs w:val="0"/>
        </w:rPr>
      </w:pPr>
      <w:r w:rsidRPr="00170E6C">
        <w:rPr>
          <w:u w:val="none"/>
        </w:rPr>
        <w:t>Подносилац:</w:t>
      </w:r>
      <w:r w:rsidRPr="00242D2D">
        <w:rPr>
          <w:b w:val="0"/>
          <w:u w:val="none"/>
        </w:rPr>
        <w:t xml:space="preserve"> Лекари службе кућног лечења ДЗ Краљево(07-800/18 </w:t>
      </w:r>
      <w:r w:rsidRPr="00242D2D">
        <w:rPr>
          <w:rStyle w:val="Strong"/>
          <w:rFonts w:eastAsiaTheme="minorEastAsia"/>
          <w:u w:val="none"/>
        </w:rPr>
        <w:t xml:space="preserve">од 29.03.18.) </w:t>
      </w:r>
    </w:p>
    <w:p w:rsidR="00242D2D" w:rsidRPr="00242D2D" w:rsidRDefault="00284134" w:rsidP="0041735B">
      <w:pPr>
        <w:pStyle w:val="ListParagraph"/>
        <w:ind w:left="0"/>
        <w:jc w:val="both"/>
        <w:rPr>
          <w:b w:val="0"/>
          <w:u w:val="none"/>
        </w:rPr>
      </w:pPr>
      <w:r w:rsidRPr="00A833F4">
        <w:rPr>
          <w:b w:val="0"/>
        </w:rPr>
        <w:t xml:space="preserve">Предмет: </w:t>
      </w:r>
      <w:r w:rsidRPr="00242D2D">
        <w:rPr>
          <w:b w:val="0"/>
          <w:u w:val="none"/>
        </w:rPr>
        <w:t>Захтев да се преиспита Уредба о коефицијентима за обрачун и исплату плата  запослених у јавним службама. Наиме, лекари специјалисти  у служби кућног лечења, који лече најтеже болеснике у кућним условима, сврстани су у платну групу заједно са лекарима који обављају специјалистичке послове у амбулантно-поликлиничким условима (домови здравља и здравствени центри), рад у лабораторијама, рад на превентиви и у комисијама (коефицијент 26,13). Траже измену Уредбе тако да се лекари специјалисти у кућном лечењу сврстају у платну групу заједно са лекарима који обављају послове у службама хитне помоћи, реанимације, операционим салама, у онкологији, психијатрији, инфективним одељењима, рендген службама и сл., са  коефицијентом 28,24.</w:t>
      </w:r>
    </w:p>
    <w:p w:rsidR="00242D2D" w:rsidRPr="00242D2D" w:rsidRDefault="00284134" w:rsidP="0041735B">
      <w:pPr>
        <w:pStyle w:val="ListParagraph"/>
        <w:ind w:left="0"/>
        <w:jc w:val="both"/>
        <w:rPr>
          <w:b w:val="0"/>
          <w:u w:val="none"/>
        </w:rPr>
      </w:pPr>
      <w:r w:rsidRPr="00A833F4">
        <w:rPr>
          <w:b w:val="0"/>
        </w:rPr>
        <w:t>Предлог Радне групе:</w:t>
      </w:r>
      <w:r w:rsidRPr="00242D2D">
        <w:rPr>
          <w:b w:val="0"/>
          <w:u w:val="none"/>
        </w:rPr>
        <w:t xml:space="preserve"> Представку упутити Министарству здравља на разматрање.</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A833F4">
        <w:rPr>
          <w:u w:val="none"/>
        </w:rPr>
        <w:t xml:space="preserve">Подносилац: </w:t>
      </w:r>
      <w:r w:rsidRPr="00242D2D">
        <w:rPr>
          <w:b w:val="0"/>
          <w:u w:val="none"/>
        </w:rPr>
        <w:t>Београдска група родитеља</w:t>
      </w:r>
      <w:r w:rsidRPr="00242D2D">
        <w:rPr>
          <w:rStyle w:val="Strong"/>
          <w:rFonts w:eastAsiaTheme="minorEastAsia"/>
          <w:u w:val="none"/>
        </w:rPr>
        <w:t xml:space="preserve"> за истину о несталим бебама: Никола Шегрт, Мирјана Новокмет, Горан Филиповић и Радивој Линта (</w:t>
      </w:r>
      <w:r w:rsidRPr="00242D2D">
        <w:rPr>
          <w:b w:val="0"/>
          <w:u w:val="none"/>
        </w:rPr>
        <w:t xml:space="preserve">011-700/18-2 </w:t>
      </w:r>
      <w:r w:rsidRPr="00242D2D">
        <w:rPr>
          <w:rStyle w:val="Strong"/>
          <w:rFonts w:eastAsiaTheme="minorEastAsia"/>
          <w:u w:val="none"/>
        </w:rPr>
        <w:t xml:space="preserve">од 30.03.18. и 04.05.2018. године) </w:t>
      </w:r>
    </w:p>
    <w:p w:rsidR="00242D2D" w:rsidRPr="00242D2D" w:rsidRDefault="00284134" w:rsidP="0041735B">
      <w:pPr>
        <w:pStyle w:val="ListParagraph"/>
        <w:tabs>
          <w:tab w:val="left" w:pos="0"/>
        </w:tabs>
        <w:ind w:left="0"/>
        <w:jc w:val="both"/>
        <w:rPr>
          <w:b w:val="0"/>
          <w:u w:val="none"/>
        </w:rPr>
      </w:pPr>
      <w:r w:rsidRPr="00A833F4">
        <w:rPr>
          <w:b w:val="0"/>
        </w:rPr>
        <w:t>Предмет:</w:t>
      </w:r>
      <w:r w:rsidRPr="00242D2D">
        <w:rPr>
          <w:b w:val="0"/>
          <w:u w:val="none"/>
        </w:rPr>
        <w:t xml:space="preserve"> Молба и ургенција родитеља да се из скупштинске процедуре повуче Предлог закона о несталим бебама. Примедбе: предлог закона не регулише кључна питања за родитеље а то су: застарелост, кривично гоњење и кривична одговорност, питање ширих овлшћења полиције током истраге да би се утврдиле чињенице шта се догодило са децом односно сазнала истина о њиховој судбини. Предлогом закона је предвиђен ванпарнични поступак који је дуг и спор, и којим је немогуће доћи до истине где су њихова деца, што је једини циљ </w:t>
      </w:r>
      <w:r w:rsidRPr="00242D2D">
        <w:rPr>
          <w:b w:val="0"/>
          <w:u w:val="none"/>
        </w:rPr>
        <w:lastRenderedPageBreak/>
        <w:t>родитеља, а не новчана надокнада. Родитељи истичу нови Закон о националном ДНК регистру, донет 22. марта 2018. године, као и формирање Специјалног тужилаштва за борбу против корупције и организованог криминала, које би могло преузети случајеве несталих беба. Родитељи траже пријем како би лично изнели разлоге за повлачење из процедуре наведеног закона.</w:t>
      </w:r>
    </w:p>
    <w:p w:rsidR="00242D2D" w:rsidRPr="00242D2D" w:rsidRDefault="00284134" w:rsidP="0041735B">
      <w:pPr>
        <w:pStyle w:val="ListParagraph"/>
        <w:ind w:left="0"/>
        <w:jc w:val="both"/>
        <w:rPr>
          <w:b w:val="0"/>
          <w:u w:val="none"/>
        </w:rPr>
      </w:pPr>
      <w:r w:rsidRPr="00A833F4">
        <w:rPr>
          <w:b w:val="0"/>
        </w:rPr>
        <w:t xml:space="preserve">Предлог Радне групе: </w:t>
      </w:r>
      <w:r w:rsidRPr="00242D2D">
        <w:rPr>
          <w:b w:val="0"/>
          <w:u w:val="none"/>
        </w:rPr>
        <w:t>Радна група да прими подносиоце представке заједно са председником или замеником председника Одбора.</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A833F4">
        <w:rPr>
          <w:u w:val="none"/>
        </w:rPr>
        <w:t xml:space="preserve">Подносилац: </w:t>
      </w:r>
      <w:r w:rsidRPr="00242D2D">
        <w:rPr>
          <w:b w:val="0"/>
          <w:u w:val="none"/>
        </w:rPr>
        <w:t xml:space="preserve">Никица Стојановић (07-3649/17-1 </w:t>
      </w:r>
      <w:r w:rsidRPr="00242D2D">
        <w:rPr>
          <w:rStyle w:val="Strong"/>
          <w:rFonts w:eastAsiaTheme="minorEastAsia"/>
          <w:u w:val="none"/>
        </w:rPr>
        <w:t xml:space="preserve">од 30.03.18. године)  </w:t>
      </w:r>
    </w:p>
    <w:p w:rsidR="00242D2D" w:rsidRPr="00242D2D" w:rsidRDefault="00284134" w:rsidP="0041735B">
      <w:pPr>
        <w:pStyle w:val="ListParagraph"/>
        <w:ind w:left="0"/>
        <w:jc w:val="both"/>
        <w:rPr>
          <w:b w:val="0"/>
          <w:u w:val="none"/>
        </w:rPr>
      </w:pPr>
      <w:r w:rsidRPr="00A833F4">
        <w:rPr>
          <w:b w:val="0"/>
        </w:rPr>
        <w:t>Предмет:</w:t>
      </w:r>
      <w:r w:rsidRPr="00242D2D">
        <w:rPr>
          <w:b w:val="0"/>
          <w:u w:val="none"/>
        </w:rPr>
        <w:t xml:space="preserve"> Молба Одбору да упути ургенцију декану Медицинског факултета у Београду ради преиспитавања извештаја  професора - вештака овог факултета, с обзиром на то да је вештачење у парници Никице Стојановића и Очне клинике КЦ Војводине поверено Медицинском факултету у Београду. Наиме, подносилац представке наводи да су вештаци овог факултета на рочишту, одржаном 30. јануара 2018. године, тврдили да код пацијента није постојала обострана тракциона аблација мрежњаче, супротно мишљењу реномираних светских стручњака о хитности операције (витректомија). Тражи да Одбор упути ургенцију декану Медицинског факултета ради добијања одговора на претходно поднета писма. </w:t>
      </w:r>
    </w:p>
    <w:p w:rsidR="00A833F4" w:rsidRDefault="00284134" w:rsidP="0041735B">
      <w:pPr>
        <w:pStyle w:val="ListParagraph"/>
        <w:ind w:left="0"/>
        <w:jc w:val="both"/>
        <w:rPr>
          <w:b w:val="0"/>
          <w:u w:val="none"/>
        </w:rPr>
      </w:pPr>
      <w:r w:rsidRPr="00A833F4">
        <w:rPr>
          <w:b w:val="0"/>
        </w:rPr>
        <w:t>Предлог Радне групе:</w:t>
      </w:r>
      <w:r w:rsidRPr="00242D2D">
        <w:rPr>
          <w:b w:val="0"/>
          <w:u w:val="none"/>
        </w:rPr>
        <w:t xml:space="preserve"> С обзиром на то да је према наводима Никице Стојановића вештачење у овој парници поверено Медицинском факултету у Београду, Одбор је закључио да представку проследи декану ове високошколске установе на разматрање, с молбом да преиспита наводе изнете у представци и о томе обавести подосиоца исте.</w:t>
      </w:r>
    </w:p>
    <w:p w:rsidR="00A833F4" w:rsidRDefault="00284134" w:rsidP="0041735B">
      <w:pPr>
        <w:pStyle w:val="ListParagraph"/>
        <w:numPr>
          <w:ilvl w:val="0"/>
          <w:numId w:val="12"/>
        </w:numPr>
        <w:ind w:left="-142"/>
        <w:jc w:val="both"/>
        <w:rPr>
          <w:b w:val="0"/>
          <w:u w:val="none"/>
        </w:rPr>
      </w:pPr>
      <w:r>
        <w:rPr>
          <w:b w:val="0"/>
          <w:u w:val="none"/>
        </w:rPr>
        <w:t xml:space="preserve">  </w:t>
      </w:r>
      <w:r w:rsidRPr="002A2B68">
        <w:rPr>
          <w:u w:val="none"/>
        </w:rPr>
        <w:t>Подносилац:</w:t>
      </w:r>
      <w:r w:rsidRPr="00A833F4">
        <w:rPr>
          <w:b w:val="0"/>
          <w:u w:val="none"/>
        </w:rPr>
        <w:t xml:space="preserve"> Проф. Живојин Симоновић, СЛД - Секција за уметност (07-830/18 </w:t>
      </w:r>
      <w:r>
        <w:rPr>
          <w:b w:val="0"/>
          <w:u w:val="none"/>
        </w:rPr>
        <w:t xml:space="preserve"> </w:t>
      </w:r>
    </w:p>
    <w:p w:rsidR="00242D2D" w:rsidRPr="00A833F4" w:rsidRDefault="00284134" w:rsidP="0041735B">
      <w:pPr>
        <w:pStyle w:val="ListParagraph"/>
        <w:ind w:left="-142"/>
        <w:jc w:val="both"/>
        <w:rPr>
          <w:rStyle w:val="Strong"/>
          <w:bCs w:val="0"/>
          <w:u w:val="none"/>
        </w:rPr>
      </w:pPr>
      <w:r>
        <w:rPr>
          <w:b w:val="0"/>
          <w:u w:val="none"/>
        </w:rPr>
        <w:t xml:space="preserve">   </w:t>
      </w:r>
      <w:r w:rsidRPr="00A833F4">
        <w:rPr>
          <w:rStyle w:val="Strong"/>
          <w:rFonts w:eastAsiaTheme="minorEastAsia"/>
          <w:u w:val="none"/>
        </w:rPr>
        <w:t xml:space="preserve">од 30.03.18. године) и број </w:t>
      </w:r>
      <w:r w:rsidRPr="00A833F4">
        <w:rPr>
          <w:b w:val="0"/>
          <w:u w:val="none"/>
        </w:rPr>
        <w:t xml:space="preserve">07-1106/18 </w:t>
      </w:r>
      <w:r w:rsidRPr="00A833F4">
        <w:rPr>
          <w:rStyle w:val="Strong"/>
          <w:rFonts w:eastAsiaTheme="minorEastAsia"/>
          <w:u w:val="none"/>
        </w:rPr>
        <w:t xml:space="preserve">од 30.04.2018. и 15.05.2018. године </w:t>
      </w:r>
    </w:p>
    <w:p w:rsidR="00242D2D" w:rsidRPr="00242D2D" w:rsidRDefault="00284134" w:rsidP="0041735B">
      <w:pPr>
        <w:pStyle w:val="ListParagraph"/>
        <w:ind w:left="0"/>
        <w:jc w:val="both"/>
        <w:rPr>
          <w:b w:val="0"/>
          <w:u w:val="none"/>
        </w:rPr>
      </w:pPr>
      <w:r w:rsidRPr="002A2B68">
        <w:rPr>
          <w:b w:val="0"/>
        </w:rPr>
        <w:t>Предмет:</w:t>
      </w:r>
      <w:r w:rsidRPr="00242D2D">
        <w:rPr>
          <w:b w:val="0"/>
          <w:u w:val="none"/>
        </w:rPr>
        <w:t xml:space="preserve"> Иницијатива да сваки здрав грађанин Србије одабере један дан у години  када би добробовљно дао крв. Предлаже да се оснује хор Добровољних давалаца крви Београда и Србије. Тражи пријем.</w:t>
      </w:r>
    </w:p>
    <w:p w:rsidR="00242D2D" w:rsidRPr="00242D2D" w:rsidRDefault="00284134" w:rsidP="0041735B">
      <w:pPr>
        <w:pStyle w:val="ListParagraph"/>
        <w:ind w:left="0"/>
        <w:jc w:val="both"/>
        <w:rPr>
          <w:b w:val="0"/>
          <w:u w:val="none"/>
        </w:rPr>
      </w:pPr>
      <w:r w:rsidRPr="002A2B68">
        <w:rPr>
          <w:b w:val="0"/>
        </w:rPr>
        <w:t>Предлог Радне групе:</w:t>
      </w:r>
      <w:r w:rsidRPr="00242D2D">
        <w:rPr>
          <w:b w:val="0"/>
          <w:u w:val="none"/>
        </w:rPr>
        <w:t xml:space="preserve">  Председник или заменик председника Одбора да прими подносиоца представке.</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2A2B68">
        <w:rPr>
          <w:u w:val="none"/>
        </w:rPr>
        <w:t>Подносилац:</w:t>
      </w:r>
      <w:r w:rsidRPr="00242D2D">
        <w:rPr>
          <w:b w:val="0"/>
          <w:u w:val="none"/>
        </w:rPr>
        <w:t xml:space="preserve"> Др Данијела Симић, Деспотовац (07-923/18 </w:t>
      </w:r>
      <w:r w:rsidRPr="00242D2D">
        <w:rPr>
          <w:rStyle w:val="Strong"/>
          <w:rFonts w:eastAsiaTheme="minorEastAsia"/>
          <w:u w:val="none"/>
        </w:rPr>
        <w:t xml:space="preserve">од 11.04.2018. године) </w:t>
      </w:r>
    </w:p>
    <w:p w:rsidR="00242D2D" w:rsidRPr="00242D2D" w:rsidRDefault="00284134" w:rsidP="0041735B">
      <w:pPr>
        <w:pStyle w:val="ListParagraph"/>
        <w:ind w:left="0"/>
        <w:jc w:val="both"/>
        <w:rPr>
          <w:b w:val="0"/>
          <w:u w:val="none"/>
        </w:rPr>
      </w:pPr>
      <w:r w:rsidRPr="002A2B68">
        <w:rPr>
          <w:b w:val="0"/>
        </w:rPr>
        <w:t>Предмет:</w:t>
      </w:r>
      <w:r w:rsidRPr="00242D2D">
        <w:rPr>
          <w:b w:val="0"/>
          <w:u w:val="none"/>
        </w:rPr>
        <w:t xml:space="preserve"> Притужба због нерегуларне доделе специјализације по интерном огласу за доделу специјализација у Дому здравља Деспотовац. Именована истиче да је дискриминисана као прворангирана на листи кандидата за специјализацију, јер јој није одобрена специјализација коју је желела. Наиме, специјализација из офталмологије одобрена је кандидату др Марији Ћосић, која је имала далеко мање бодова на ранг листи. Истиче да се ради о самовољи директора ове установе др Дејана Милошевића.</w:t>
      </w:r>
    </w:p>
    <w:p w:rsidR="00242D2D" w:rsidRPr="00242D2D" w:rsidRDefault="00284134" w:rsidP="0041735B">
      <w:pPr>
        <w:pStyle w:val="ListParagraph"/>
        <w:ind w:left="0"/>
        <w:jc w:val="both"/>
        <w:rPr>
          <w:b w:val="0"/>
          <w:u w:val="none"/>
        </w:rPr>
      </w:pPr>
      <w:r w:rsidRPr="002A2B68">
        <w:rPr>
          <w:b w:val="0"/>
        </w:rPr>
        <w:t>Предлог Радне групе:</w:t>
      </w:r>
      <w:r w:rsidRPr="00242D2D">
        <w:rPr>
          <w:b w:val="0"/>
          <w:u w:val="none"/>
        </w:rPr>
        <w:t xml:space="preserve"> Представку упутити Министарству здравља на надлежност, с молбом да о овом питању извес</w:t>
      </w:r>
      <w:r>
        <w:rPr>
          <w:b w:val="0"/>
          <w:u w:val="none"/>
        </w:rPr>
        <w:t>те Одбор и подносиоца</w:t>
      </w:r>
      <w:r w:rsidRPr="00242D2D">
        <w:rPr>
          <w:b w:val="0"/>
          <w:u w:val="none"/>
        </w:rPr>
        <w:t>.</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2A2B68">
        <w:rPr>
          <w:u w:val="none"/>
        </w:rPr>
        <w:t>Подносилац:</w:t>
      </w:r>
      <w:r w:rsidRPr="00242D2D">
        <w:rPr>
          <w:b w:val="0"/>
          <w:u w:val="none"/>
        </w:rPr>
        <w:t xml:space="preserve"> Горан Динић и Марија Бјелица (07-861/18 </w:t>
      </w:r>
      <w:r w:rsidRPr="00242D2D">
        <w:rPr>
          <w:rStyle w:val="Strong"/>
          <w:rFonts w:eastAsiaTheme="minorEastAsia"/>
          <w:u w:val="none"/>
        </w:rPr>
        <w:t xml:space="preserve">од 03.04.2018. године) </w:t>
      </w:r>
    </w:p>
    <w:p w:rsidR="00242D2D" w:rsidRPr="00242D2D" w:rsidRDefault="00284134" w:rsidP="0041735B">
      <w:pPr>
        <w:pStyle w:val="ListParagraph"/>
        <w:ind w:left="0"/>
        <w:jc w:val="both"/>
        <w:rPr>
          <w:b w:val="0"/>
          <w:u w:val="none"/>
        </w:rPr>
      </w:pPr>
      <w:r w:rsidRPr="002A2B68">
        <w:rPr>
          <w:b w:val="0"/>
        </w:rPr>
        <w:t>Предмет:</w:t>
      </w:r>
      <w:r w:rsidRPr="00242D2D">
        <w:rPr>
          <w:b w:val="0"/>
          <w:u w:val="none"/>
        </w:rPr>
        <w:t xml:space="preserve"> Примедба на мере Владе за подстицај рађања, које се односе на новчану помоћ породицама чија су деца рођена након 1. јануара 2018. године. Истичу да су овим мерама дискриминисане све друге породице чија су деца рођена пре овог датума. Сматрају да ово право треба да се везује за године живота детета (до када би дете примало надокнаду) а не за датум његовог рођења. Моле да се одлука преиспита и траже одговор.</w:t>
      </w:r>
    </w:p>
    <w:p w:rsidR="00242D2D" w:rsidRPr="00242D2D" w:rsidRDefault="00284134" w:rsidP="0041735B">
      <w:pPr>
        <w:pStyle w:val="ListParagraph"/>
        <w:ind w:left="0"/>
        <w:jc w:val="both"/>
        <w:rPr>
          <w:b w:val="0"/>
          <w:u w:val="none"/>
        </w:rPr>
      </w:pPr>
      <w:r w:rsidRPr="002A2B68">
        <w:rPr>
          <w:b w:val="0"/>
        </w:rPr>
        <w:t>Предлог Радне групе</w:t>
      </w:r>
      <w:r w:rsidRPr="00242D2D">
        <w:rPr>
          <w:b w:val="0"/>
          <w:u w:val="none"/>
        </w:rPr>
        <w:t>: Представку упутити на надлежност министарки без портфеља задуженој за демографију и популациону политику, с молбом да о овом питању обавести Одбор.</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2A2B68">
        <w:rPr>
          <w:u w:val="none"/>
        </w:rPr>
        <w:lastRenderedPageBreak/>
        <w:t>Подносилац:</w:t>
      </w:r>
      <w:r w:rsidRPr="00242D2D">
        <w:rPr>
          <w:b w:val="0"/>
          <w:u w:val="none"/>
        </w:rPr>
        <w:t xml:space="preserve"> Удружење грађана ИРКА</w:t>
      </w:r>
      <w:r>
        <w:rPr>
          <w:b w:val="0"/>
          <w:u w:val="none"/>
        </w:rPr>
        <w:t>,</w:t>
      </w:r>
      <w:r w:rsidRPr="00242D2D">
        <w:rPr>
          <w:b w:val="0"/>
          <w:u w:val="none"/>
        </w:rPr>
        <w:t xml:space="preserve"> Нов</w:t>
      </w:r>
      <w:r>
        <w:rPr>
          <w:b w:val="0"/>
          <w:u w:val="none"/>
        </w:rPr>
        <w:t>и</w:t>
      </w:r>
      <w:r w:rsidRPr="00242D2D">
        <w:rPr>
          <w:b w:val="0"/>
          <w:u w:val="none"/>
        </w:rPr>
        <w:t xml:space="preserve"> Сад - Иницијатива за промену законске регулативе у вези са канабисом (07-1017/18 </w:t>
      </w:r>
      <w:r w:rsidRPr="00242D2D">
        <w:rPr>
          <w:rStyle w:val="Strong"/>
          <w:rFonts w:eastAsiaTheme="minorEastAsia"/>
          <w:u w:val="none"/>
        </w:rPr>
        <w:t xml:space="preserve">од 20.04.2018. године) </w:t>
      </w:r>
    </w:p>
    <w:p w:rsidR="00242D2D" w:rsidRPr="00242D2D" w:rsidRDefault="00284134" w:rsidP="0041735B">
      <w:pPr>
        <w:pStyle w:val="ListParagraph"/>
        <w:ind w:left="0"/>
        <w:jc w:val="both"/>
        <w:rPr>
          <w:b w:val="0"/>
          <w:u w:val="none"/>
        </w:rPr>
      </w:pPr>
      <w:r w:rsidRPr="002A2B68">
        <w:rPr>
          <w:b w:val="0"/>
        </w:rPr>
        <w:t>Предмет:</w:t>
      </w:r>
      <w:r w:rsidRPr="00242D2D">
        <w:rPr>
          <w:b w:val="0"/>
          <w:u w:val="none"/>
        </w:rPr>
        <w:t xml:space="preserve"> Захтев да се легализује употреба канабиса за медицинску употребу а одредбе Кривичног законика (чл. 246. и 247.) ускладе са чланом 12. Закона о психоактивним контролисаним супстанцама, којим се дозвољава примена канабиса у терапијске сврхе и за истраживања. Истичу да је медицинска употреба канабиса научно доказана чињеница и да представља основно људско право на лек. Траже да се у јавну расправу укључе стручњаци и болесни који се већ успешно лече канабисом. Наводе да употреба ове биљке омогућава лек болеснима, истраживања, привредни развој земље - посебно пољопривреде, туризма, бањских лечилишта, нових еко индустрија заснованих на обновивим ресурсима од биомасе канабиса, </w:t>
      </w:r>
      <w:r>
        <w:rPr>
          <w:b w:val="0"/>
          <w:u w:val="none"/>
        </w:rPr>
        <w:t xml:space="preserve">те </w:t>
      </w:r>
      <w:r w:rsidRPr="00242D2D">
        <w:rPr>
          <w:b w:val="0"/>
          <w:u w:val="none"/>
        </w:rPr>
        <w:t>елиминиса</w:t>
      </w:r>
      <w:r>
        <w:rPr>
          <w:b w:val="0"/>
          <w:u w:val="none"/>
        </w:rPr>
        <w:t>ње</w:t>
      </w:r>
      <w:r w:rsidRPr="00242D2D">
        <w:rPr>
          <w:b w:val="0"/>
          <w:u w:val="none"/>
        </w:rPr>
        <w:t xml:space="preserve"> црно</w:t>
      </w:r>
      <w:r>
        <w:rPr>
          <w:b w:val="0"/>
          <w:u w:val="none"/>
        </w:rPr>
        <w:t>г</w:t>
      </w:r>
      <w:r w:rsidRPr="00242D2D">
        <w:rPr>
          <w:b w:val="0"/>
          <w:u w:val="none"/>
        </w:rPr>
        <w:t xml:space="preserve"> тржишт</w:t>
      </w:r>
      <w:r>
        <w:rPr>
          <w:b w:val="0"/>
          <w:u w:val="none"/>
        </w:rPr>
        <w:t>а</w:t>
      </w:r>
      <w:r w:rsidRPr="00242D2D">
        <w:rPr>
          <w:b w:val="0"/>
          <w:u w:val="none"/>
        </w:rPr>
        <w:t xml:space="preserve"> и криминал</w:t>
      </w:r>
      <w:r>
        <w:rPr>
          <w:b w:val="0"/>
          <w:u w:val="none"/>
        </w:rPr>
        <w:t>а</w:t>
      </w:r>
      <w:r w:rsidRPr="00242D2D">
        <w:rPr>
          <w:b w:val="0"/>
          <w:u w:val="none"/>
        </w:rPr>
        <w:t xml:space="preserve">. </w:t>
      </w:r>
    </w:p>
    <w:p w:rsidR="00242D2D" w:rsidRPr="00242D2D" w:rsidRDefault="00284134" w:rsidP="0041735B">
      <w:pPr>
        <w:pStyle w:val="ListParagraph"/>
        <w:ind w:left="0"/>
        <w:jc w:val="both"/>
        <w:rPr>
          <w:b w:val="0"/>
          <w:u w:val="none"/>
        </w:rPr>
      </w:pPr>
      <w:r w:rsidRPr="002A2B68">
        <w:rPr>
          <w:b w:val="0"/>
        </w:rPr>
        <w:t>Предлог Радне групе:</w:t>
      </w:r>
      <w:r w:rsidRPr="00242D2D">
        <w:rPr>
          <w:b w:val="0"/>
          <w:u w:val="none"/>
        </w:rPr>
        <w:t xml:space="preserve"> Министарству здравља, Сектору за лекове и медицинска средства, психоактивне контролисане супстанце и прекурсоре, на разматрање.</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6D4E70">
        <w:rPr>
          <w:u w:val="none"/>
        </w:rPr>
        <w:t>Подносилац:</w:t>
      </w:r>
      <w:r w:rsidRPr="00242D2D">
        <w:rPr>
          <w:b w:val="0"/>
          <w:u w:val="none"/>
        </w:rPr>
        <w:t xml:space="preserve"> Удружење ''Омладински покрет Србије'' (6-1077/18 </w:t>
      </w:r>
      <w:r w:rsidRPr="00242D2D">
        <w:rPr>
          <w:rStyle w:val="Strong"/>
          <w:rFonts w:eastAsiaTheme="minorEastAsia"/>
          <w:u w:val="none"/>
        </w:rPr>
        <w:t xml:space="preserve">од 26.04.2018.) </w:t>
      </w:r>
    </w:p>
    <w:p w:rsidR="00242D2D" w:rsidRPr="00242D2D" w:rsidRDefault="00284134" w:rsidP="0041735B">
      <w:pPr>
        <w:pStyle w:val="ListParagraph"/>
        <w:ind w:left="0"/>
        <w:jc w:val="both"/>
        <w:rPr>
          <w:b w:val="0"/>
          <w:u w:val="none"/>
        </w:rPr>
      </w:pPr>
      <w:r w:rsidRPr="006D4E70">
        <w:rPr>
          <w:b w:val="0"/>
        </w:rPr>
        <w:t>Предмет:</w:t>
      </w:r>
      <w:r w:rsidRPr="00242D2D">
        <w:rPr>
          <w:b w:val="0"/>
          <w:u w:val="none"/>
        </w:rPr>
        <w:t xml:space="preserve"> Предлог Одбору за сарадњу у циљу реализације научних програма и пројеката, које су у оквиру научно - истраживачке делатности осмислили чланови овог удружења. </w:t>
      </w:r>
      <w:r>
        <w:rPr>
          <w:b w:val="0"/>
          <w:u w:val="none"/>
        </w:rPr>
        <w:t>Т</w:t>
      </w:r>
      <w:r w:rsidRPr="00242D2D">
        <w:rPr>
          <w:b w:val="0"/>
          <w:u w:val="none"/>
        </w:rPr>
        <w:t>раж</w:t>
      </w:r>
      <w:r>
        <w:rPr>
          <w:b w:val="0"/>
          <w:u w:val="none"/>
        </w:rPr>
        <w:t>е</w:t>
      </w:r>
      <w:r w:rsidRPr="00242D2D">
        <w:rPr>
          <w:b w:val="0"/>
          <w:u w:val="none"/>
        </w:rPr>
        <w:t xml:space="preserve"> пријем, како би презентовал</w:t>
      </w:r>
      <w:r>
        <w:rPr>
          <w:b w:val="0"/>
          <w:u w:val="none"/>
        </w:rPr>
        <w:t>и</w:t>
      </w:r>
      <w:r w:rsidRPr="00242D2D">
        <w:rPr>
          <w:b w:val="0"/>
          <w:u w:val="none"/>
        </w:rPr>
        <w:t xml:space="preserve"> неке од својих проналазака, за које наводе да имају широку примену у наменској и цивилној производњи, у употреби, опремању и модернизацији здравствених установа.</w:t>
      </w:r>
    </w:p>
    <w:p w:rsidR="00242D2D" w:rsidRPr="00242D2D" w:rsidRDefault="00284134" w:rsidP="0041735B">
      <w:pPr>
        <w:pStyle w:val="ListParagraph"/>
        <w:ind w:left="0"/>
        <w:jc w:val="both"/>
        <w:rPr>
          <w:b w:val="0"/>
          <w:u w:val="none"/>
        </w:rPr>
      </w:pPr>
      <w:r w:rsidRPr="008733AA">
        <w:rPr>
          <w:b w:val="0"/>
        </w:rPr>
        <w:t>Предлог Радне групе:</w:t>
      </w:r>
      <w:r w:rsidRPr="00242D2D">
        <w:rPr>
          <w:b w:val="0"/>
          <w:u w:val="none"/>
        </w:rPr>
        <w:t xml:space="preserve"> Обавестити подносиоца да научно- истраживачка делатност није у домену Одбора за здравље и породицу, те представку упутити Министарству просвете, науке и технолошког развоја, Сектору за технолошки развој, трансфер технологија и иновациони систем.                           </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8733AA">
        <w:rPr>
          <w:u w:val="none"/>
        </w:rPr>
        <w:t xml:space="preserve">Подносилац: </w:t>
      </w:r>
      <w:r w:rsidRPr="00242D2D">
        <w:rPr>
          <w:b w:val="0"/>
          <w:u w:val="none"/>
        </w:rPr>
        <w:t xml:space="preserve">Милан Миленковић, Власотинце (07-1083/18 </w:t>
      </w:r>
      <w:r w:rsidRPr="00242D2D">
        <w:rPr>
          <w:rStyle w:val="Strong"/>
          <w:rFonts w:eastAsiaTheme="minorEastAsia"/>
          <w:u w:val="none"/>
        </w:rPr>
        <w:t xml:space="preserve">од 27.04.2018.) </w:t>
      </w:r>
    </w:p>
    <w:p w:rsidR="00242D2D" w:rsidRPr="00242D2D" w:rsidRDefault="00284134" w:rsidP="0041735B">
      <w:pPr>
        <w:pStyle w:val="ListParagraph"/>
        <w:ind w:left="0"/>
        <w:jc w:val="both"/>
        <w:rPr>
          <w:b w:val="0"/>
          <w:u w:val="none"/>
        </w:rPr>
      </w:pPr>
      <w:r w:rsidRPr="008733AA">
        <w:rPr>
          <w:b w:val="0"/>
        </w:rPr>
        <w:t xml:space="preserve">Предмет: </w:t>
      </w:r>
      <w:r w:rsidRPr="00242D2D">
        <w:rPr>
          <w:b w:val="0"/>
          <w:u w:val="none"/>
        </w:rPr>
        <w:t xml:space="preserve">Подносилац наводи да му је као ухапшеном лицу у пратњи полицијског службеника, дана 1. септембра 2014. године у Општој болници Лесковац, ускраћено право на пружање медицинске помоћи. </w:t>
      </w:r>
    </w:p>
    <w:p w:rsidR="00242D2D" w:rsidRPr="00242D2D" w:rsidRDefault="00284134" w:rsidP="0041735B">
      <w:pPr>
        <w:pStyle w:val="ListParagraph"/>
        <w:ind w:left="0"/>
        <w:jc w:val="both"/>
        <w:rPr>
          <w:b w:val="0"/>
          <w:u w:val="none"/>
        </w:rPr>
      </w:pPr>
      <w:r w:rsidRPr="008733AA">
        <w:rPr>
          <w:b w:val="0"/>
        </w:rPr>
        <w:t xml:space="preserve">Предлог Радне групе: </w:t>
      </w:r>
      <w:r w:rsidRPr="00242D2D">
        <w:rPr>
          <w:b w:val="0"/>
          <w:u w:val="none"/>
        </w:rPr>
        <w:t>Представку упутити Министарству унутрашњих послова, на разматрање, с молбом да Одбор обавести о процедури поступања у оваквим ситуацијама.</w:t>
      </w:r>
    </w:p>
    <w:p w:rsidR="00242D2D" w:rsidRPr="00242D2D" w:rsidRDefault="00284134" w:rsidP="0041735B">
      <w:pPr>
        <w:pStyle w:val="ListParagraph"/>
        <w:widowControl w:val="0"/>
        <w:numPr>
          <w:ilvl w:val="0"/>
          <w:numId w:val="15"/>
        </w:numPr>
        <w:tabs>
          <w:tab w:val="left" w:pos="0"/>
          <w:tab w:val="left" w:pos="1440"/>
        </w:tabs>
        <w:ind w:left="0" w:hanging="568"/>
        <w:jc w:val="both"/>
        <w:rPr>
          <w:b w:val="0"/>
          <w:u w:val="none"/>
        </w:rPr>
      </w:pPr>
      <w:r w:rsidRPr="008733AA">
        <w:rPr>
          <w:u w:val="none"/>
        </w:rPr>
        <w:t>Подносилац:</w:t>
      </w:r>
      <w:r w:rsidRPr="00242D2D">
        <w:rPr>
          <w:b w:val="0"/>
          <w:u w:val="none"/>
        </w:rPr>
        <w:t xml:space="preserve"> Народни посланик др Драган Весовић (06-1112/18 </w:t>
      </w:r>
      <w:r w:rsidRPr="00242D2D">
        <w:rPr>
          <w:rStyle w:val="Strong"/>
          <w:rFonts w:eastAsiaTheme="minorEastAsia"/>
          <w:u w:val="none"/>
        </w:rPr>
        <w:t>од 03.05.2018.</w:t>
      </w:r>
      <w:r>
        <w:rPr>
          <w:rStyle w:val="Strong"/>
          <w:rFonts w:eastAsiaTheme="minorEastAsia"/>
          <w:u w:val="none"/>
        </w:rPr>
        <w:t>)</w:t>
      </w:r>
      <w:r w:rsidRPr="00242D2D">
        <w:rPr>
          <w:rStyle w:val="Strong"/>
          <w:rFonts w:eastAsiaTheme="minorEastAsia"/>
          <w:u w:val="none"/>
        </w:rPr>
        <w:t xml:space="preserve"> </w:t>
      </w:r>
      <w:r w:rsidRPr="008733AA">
        <w:rPr>
          <w:b w:val="0"/>
        </w:rPr>
        <w:t>Предмет:</w:t>
      </w:r>
      <w:r w:rsidRPr="00242D2D">
        <w:rPr>
          <w:b w:val="0"/>
          <w:u w:val="none"/>
        </w:rPr>
        <w:t xml:space="preserve"> Предлог за организовање јавног слушања на тему ''Стратегија подстицања рађања''. Образложење: Председник Републике Србије, Влада и надлежни министар без портфеља задужен за демографију и популациону политику, проблем „Беле куге“ дефинисали су као проблем број један, у чије решавање треба да буду уклључени сви друштвени чиниоци. Јавним слушањем о овој теми, Одбор би окупио представнике институција, стручњаке  и активисте из земље, како би се извршила додатна анализа и дали предлози за унапређење спровођења Стратегије  подстицања рађања.                                                                                                                                                                                                                                                                                                                                                                                                                                                                                              </w:t>
      </w:r>
    </w:p>
    <w:p w:rsidR="00242D2D" w:rsidRPr="00242D2D" w:rsidRDefault="00284134" w:rsidP="0041735B">
      <w:pPr>
        <w:pStyle w:val="ListParagraph"/>
        <w:tabs>
          <w:tab w:val="left" w:pos="0"/>
        </w:tabs>
        <w:ind w:left="0"/>
        <w:jc w:val="both"/>
        <w:rPr>
          <w:b w:val="0"/>
          <w:u w:val="none"/>
        </w:rPr>
      </w:pPr>
      <w:r w:rsidRPr="008733AA">
        <w:rPr>
          <w:b w:val="0"/>
        </w:rPr>
        <w:t>Предлог Радне групе:</w:t>
      </w:r>
      <w:r w:rsidRPr="00242D2D">
        <w:rPr>
          <w:b w:val="0"/>
          <w:u w:val="none"/>
        </w:rPr>
        <w:t xml:space="preserve"> Предлог предочити на седници Одбора.</w:t>
      </w:r>
    </w:p>
    <w:p w:rsidR="00242D2D" w:rsidRPr="00242D2D" w:rsidRDefault="00284134" w:rsidP="0041735B">
      <w:pPr>
        <w:pStyle w:val="ListParagraph"/>
        <w:widowControl w:val="0"/>
        <w:numPr>
          <w:ilvl w:val="0"/>
          <w:numId w:val="15"/>
        </w:numPr>
        <w:tabs>
          <w:tab w:val="left" w:pos="0"/>
          <w:tab w:val="left" w:pos="1440"/>
        </w:tabs>
        <w:ind w:left="0" w:hanging="568"/>
        <w:jc w:val="both"/>
        <w:rPr>
          <w:rStyle w:val="Strong"/>
          <w:rFonts w:eastAsiaTheme="minorEastAsia"/>
          <w:bCs w:val="0"/>
          <w:u w:val="none"/>
        </w:rPr>
      </w:pPr>
      <w:r w:rsidRPr="008733AA">
        <w:rPr>
          <w:u w:val="none"/>
        </w:rPr>
        <w:t xml:space="preserve">Подносилац: </w:t>
      </w:r>
      <w:r w:rsidRPr="00242D2D">
        <w:rPr>
          <w:b w:val="0"/>
          <w:u w:val="none"/>
        </w:rPr>
        <w:t xml:space="preserve">Др Хаџи Драган Илић, ДЗ Блаце (07-1186/18 </w:t>
      </w:r>
      <w:r w:rsidRPr="00242D2D">
        <w:rPr>
          <w:rStyle w:val="Strong"/>
          <w:rFonts w:eastAsiaTheme="minorEastAsia"/>
          <w:u w:val="none"/>
        </w:rPr>
        <w:t>од 11.05.201</w:t>
      </w:r>
      <w:r>
        <w:rPr>
          <w:rStyle w:val="Strong"/>
          <w:rFonts w:eastAsiaTheme="minorEastAsia"/>
          <w:u w:val="none"/>
        </w:rPr>
        <w:t>8.</w:t>
      </w:r>
      <w:r w:rsidRPr="00242D2D">
        <w:rPr>
          <w:rStyle w:val="Strong"/>
          <w:rFonts w:eastAsiaTheme="minorEastAsia"/>
          <w:u w:val="none"/>
        </w:rPr>
        <w:t>)</w:t>
      </w:r>
    </w:p>
    <w:p w:rsidR="00242D2D" w:rsidRPr="00242D2D" w:rsidRDefault="00284134" w:rsidP="0041735B">
      <w:pPr>
        <w:pStyle w:val="ListParagraph"/>
        <w:tabs>
          <w:tab w:val="left" w:pos="0"/>
        </w:tabs>
        <w:ind w:left="0"/>
        <w:jc w:val="both"/>
        <w:rPr>
          <w:b w:val="0"/>
          <w:u w:val="none"/>
        </w:rPr>
      </w:pPr>
      <w:r w:rsidRPr="008733AA">
        <w:rPr>
          <w:b w:val="0"/>
        </w:rPr>
        <w:t>Предмет:</w:t>
      </w:r>
      <w:r w:rsidRPr="00242D2D">
        <w:rPr>
          <w:b w:val="0"/>
          <w:u w:val="none"/>
        </w:rPr>
        <w:t xml:space="preserve"> Притужба ради ускраћивања права на специјализацију из педијатрије. Именовани је запослен у Дому здравља Блаце од 2007. године. 2013 године био је први на ранг листи Интерног конкурса за доделу једне специјализације из педијатрије али је специјализација одлуком директора ове здравствене установе одобрена  трећепласираном кандидату. Инерни конкурс је поништен одлуком суда. Након тога инерни конкурс за специјализацију није расписан, упркос Плановима за стручно оспособљавање од 2014. до 2018. године у ДЗ Блаце, према којима је специјализација из области педијатрије приоритет.</w:t>
      </w:r>
    </w:p>
    <w:p w:rsidR="00242D2D" w:rsidRPr="00242D2D" w:rsidRDefault="00284134" w:rsidP="0041735B">
      <w:pPr>
        <w:rPr>
          <w:sz w:val="24"/>
          <w:szCs w:val="24"/>
        </w:rPr>
      </w:pPr>
      <w:r w:rsidRPr="008733AA">
        <w:rPr>
          <w:sz w:val="24"/>
          <w:szCs w:val="24"/>
          <w:u w:val="single"/>
        </w:rPr>
        <w:lastRenderedPageBreak/>
        <w:t xml:space="preserve">Предлог Радне групе: </w:t>
      </w:r>
      <w:r w:rsidRPr="00242D2D">
        <w:rPr>
          <w:sz w:val="24"/>
          <w:szCs w:val="24"/>
        </w:rPr>
        <w:t>Одбор је закључио да представку проследи Министарству здравља, Сектору за инспекцијске послове, на надлежност, с предлогом да сагласно члану 243. Закона о здравственој заштити, изврши надзор над законитошћу рада ове здравствене установе и Одбор извести о поступању.</w:t>
      </w:r>
    </w:p>
    <w:p w:rsidR="00242D2D" w:rsidRPr="00242D2D" w:rsidRDefault="00284134" w:rsidP="0041735B">
      <w:pPr>
        <w:pStyle w:val="ListParagraph"/>
        <w:widowControl w:val="0"/>
        <w:numPr>
          <w:ilvl w:val="0"/>
          <w:numId w:val="15"/>
        </w:numPr>
        <w:tabs>
          <w:tab w:val="left" w:pos="0"/>
          <w:tab w:val="left" w:pos="1440"/>
        </w:tabs>
        <w:ind w:left="0" w:hanging="568"/>
        <w:jc w:val="both"/>
        <w:rPr>
          <w:b w:val="0"/>
          <w:u w:val="none"/>
        </w:rPr>
      </w:pPr>
      <w:r w:rsidRPr="008733AA">
        <w:rPr>
          <w:u w:val="none"/>
        </w:rPr>
        <w:t>Подносилац:</w:t>
      </w:r>
      <w:r w:rsidRPr="00242D2D">
        <w:rPr>
          <w:b w:val="0"/>
          <w:u w:val="none"/>
        </w:rPr>
        <w:t xml:space="preserve"> Владимир Тодоровић</w:t>
      </w:r>
      <w:r>
        <w:rPr>
          <w:b w:val="0"/>
          <w:u w:val="none"/>
        </w:rPr>
        <w:t xml:space="preserve">, Смед. </w:t>
      </w:r>
      <w:r w:rsidRPr="00242D2D">
        <w:rPr>
          <w:b w:val="0"/>
          <w:u w:val="none"/>
        </w:rPr>
        <w:t>П</w:t>
      </w:r>
      <w:r>
        <w:rPr>
          <w:b w:val="0"/>
          <w:u w:val="none"/>
        </w:rPr>
        <w:t>аланка</w:t>
      </w:r>
      <w:r w:rsidRPr="00242D2D">
        <w:rPr>
          <w:b w:val="0"/>
          <w:u w:val="none"/>
        </w:rPr>
        <w:t xml:space="preserve"> (07-1198/18 </w:t>
      </w:r>
      <w:r w:rsidRPr="00242D2D">
        <w:rPr>
          <w:rStyle w:val="Strong"/>
          <w:rFonts w:eastAsiaTheme="minorEastAsia"/>
          <w:u w:val="none"/>
        </w:rPr>
        <w:t xml:space="preserve">од 14.05.2018.) </w:t>
      </w:r>
      <w:r w:rsidRPr="0036534B">
        <w:rPr>
          <w:b w:val="0"/>
        </w:rPr>
        <w:t xml:space="preserve">Предмет: </w:t>
      </w:r>
      <w:r w:rsidRPr="00242D2D">
        <w:rPr>
          <w:b w:val="0"/>
          <w:u w:val="none"/>
        </w:rPr>
        <w:t>Притужба осигураника- дијабетичара, због немогућности остваривања права на лекове.</w:t>
      </w:r>
    </w:p>
    <w:p w:rsidR="00242D2D" w:rsidRPr="00242D2D" w:rsidRDefault="00284134" w:rsidP="0041735B">
      <w:pPr>
        <w:pStyle w:val="ListParagraph"/>
        <w:tabs>
          <w:tab w:val="left" w:pos="0"/>
        </w:tabs>
        <w:ind w:left="0"/>
        <w:jc w:val="both"/>
        <w:rPr>
          <w:b w:val="0"/>
          <w:u w:val="none"/>
        </w:rPr>
      </w:pPr>
      <w:r w:rsidRPr="0036534B">
        <w:rPr>
          <w:b w:val="0"/>
        </w:rPr>
        <w:t xml:space="preserve">Предлог Радне групе: </w:t>
      </w:r>
      <w:r w:rsidRPr="00242D2D">
        <w:rPr>
          <w:b w:val="0"/>
          <w:u w:val="none"/>
        </w:rPr>
        <w:t>У телефонском разговору са подносиоцем представке, Служба је обавештена да је проблем решен, те да је осигуранику одређен нови термин код ендокринолога.</w:t>
      </w:r>
    </w:p>
    <w:p w:rsidR="00242D2D" w:rsidRPr="00242D2D" w:rsidRDefault="00284134" w:rsidP="0041735B">
      <w:pPr>
        <w:pStyle w:val="ListParagraph"/>
        <w:widowControl w:val="0"/>
        <w:numPr>
          <w:ilvl w:val="0"/>
          <w:numId w:val="15"/>
        </w:numPr>
        <w:tabs>
          <w:tab w:val="left" w:pos="0"/>
          <w:tab w:val="left" w:pos="1440"/>
        </w:tabs>
        <w:ind w:left="0" w:hanging="568"/>
        <w:jc w:val="both"/>
        <w:rPr>
          <w:rStyle w:val="Strong"/>
          <w:rFonts w:eastAsiaTheme="minorEastAsia"/>
          <w:bCs w:val="0"/>
          <w:u w:val="none"/>
        </w:rPr>
      </w:pPr>
      <w:r w:rsidRPr="0036534B">
        <w:rPr>
          <w:u w:val="none"/>
        </w:rPr>
        <w:t>Подносилац:</w:t>
      </w:r>
      <w:r w:rsidRPr="00242D2D">
        <w:rPr>
          <w:b w:val="0"/>
          <w:u w:val="none"/>
        </w:rPr>
        <w:t xml:space="preserve"> Здравствени центар Аранђеловац, (07-1201/18 </w:t>
      </w:r>
      <w:r w:rsidRPr="00242D2D">
        <w:rPr>
          <w:rStyle w:val="Strong"/>
          <w:rFonts w:eastAsiaTheme="minorEastAsia"/>
          <w:u w:val="none"/>
        </w:rPr>
        <w:t>од 14.05.201</w:t>
      </w:r>
      <w:r>
        <w:rPr>
          <w:rStyle w:val="Strong"/>
          <w:rFonts w:eastAsiaTheme="minorEastAsia"/>
          <w:u w:val="none"/>
        </w:rPr>
        <w:t>8.</w:t>
      </w:r>
      <w:r w:rsidRPr="00242D2D">
        <w:rPr>
          <w:rStyle w:val="Strong"/>
          <w:rFonts w:eastAsiaTheme="minorEastAsia"/>
          <w:u w:val="none"/>
        </w:rPr>
        <w:t>)</w:t>
      </w:r>
    </w:p>
    <w:p w:rsidR="00242D2D" w:rsidRPr="00242D2D" w:rsidRDefault="00284134" w:rsidP="0041735B">
      <w:pPr>
        <w:pStyle w:val="ListParagraph"/>
        <w:tabs>
          <w:tab w:val="left" w:pos="0"/>
        </w:tabs>
        <w:ind w:left="0"/>
        <w:jc w:val="both"/>
        <w:rPr>
          <w:b w:val="0"/>
          <w:u w:val="none"/>
        </w:rPr>
      </w:pPr>
      <w:r w:rsidRPr="0036534B">
        <w:rPr>
          <w:b w:val="0"/>
        </w:rPr>
        <w:t>Предмет:</w:t>
      </w:r>
      <w:r w:rsidRPr="00242D2D">
        <w:rPr>
          <w:b w:val="0"/>
          <w:u w:val="none"/>
        </w:rPr>
        <w:t xml:space="preserve"> Молба за помоћ в.д. директора ЗЦ Аранђеловац др Нине Јеличић због блокаде рачуна овог здравственог центра. Установа функционише јако отежано уз честе обуставе испоруке лекова и санитетског материјала, због дуговања из ранијег периода. (Установа је блокирана је од стране Србијагаса и ЕПС-а, уз тужбе од стране других добављача као и тужбе запослених радника по основу заосталих исплата.) Наводи да су сопствена средства ове установе изузетно мала, те да се излаз из блокаде не назире у скорије време.</w:t>
      </w:r>
    </w:p>
    <w:p w:rsidR="00242D2D" w:rsidRPr="00242D2D" w:rsidRDefault="00284134" w:rsidP="0041735B">
      <w:pPr>
        <w:rPr>
          <w:sz w:val="24"/>
          <w:szCs w:val="24"/>
        </w:rPr>
      </w:pPr>
      <w:r w:rsidRPr="0036534B">
        <w:rPr>
          <w:sz w:val="24"/>
          <w:szCs w:val="24"/>
          <w:u w:val="single"/>
        </w:rPr>
        <w:t>Предлог Радне групе:</w:t>
      </w:r>
      <w:r w:rsidRPr="00242D2D">
        <w:rPr>
          <w:sz w:val="24"/>
          <w:szCs w:val="24"/>
        </w:rPr>
        <w:t xml:space="preserve"> Представку доставити Министарству здравља на надлежност, уз сугестију Одбора за хитно решавање проблема ове установе. </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36534B">
        <w:rPr>
          <w:u w:val="none"/>
        </w:rPr>
        <w:t>Подносилац:</w:t>
      </w:r>
      <w:r w:rsidRPr="00242D2D">
        <w:rPr>
          <w:b w:val="0"/>
          <w:u w:val="none"/>
        </w:rPr>
        <w:t xml:space="preserve"> Проф. др Душан Шћепановић, Трансплантациона мрежа Србије и копредлагачи (5-351/15-3 </w:t>
      </w:r>
      <w:r w:rsidRPr="00242D2D">
        <w:rPr>
          <w:rStyle w:val="Strong"/>
          <w:rFonts w:eastAsiaTheme="minorEastAsia"/>
          <w:u w:val="none"/>
        </w:rPr>
        <w:t xml:space="preserve">од 18.05.2018.) </w:t>
      </w:r>
    </w:p>
    <w:p w:rsidR="00242D2D" w:rsidRPr="00242D2D" w:rsidRDefault="00284134" w:rsidP="0041735B">
      <w:pPr>
        <w:pStyle w:val="ListParagraph"/>
        <w:ind w:left="0"/>
        <w:jc w:val="both"/>
        <w:rPr>
          <w:b w:val="0"/>
          <w:u w:val="none"/>
        </w:rPr>
      </w:pPr>
      <w:r w:rsidRPr="0036534B">
        <w:rPr>
          <w:b w:val="0"/>
        </w:rPr>
        <w:t xml:space="preserve">Предмет: </w:t>
      </w:r>
      <w:r w:rsidRPr="00242D2D">
        <w:rPr>
          <w:b w:val="0"/>
          <w:u w:val="none"/>
        </w:rPr>
        <w:t>Молба за учешће на седници Одбора поводом разматрања Предлога закона о пресађивању људских органа и Предлога закона о људским ћелијама и ткивима, позивајући се на ранији закључак Одбора.</w:t>
      </w:r>
    </w:p>
    <w:p w:rsidR="00242D2D" w:rsidRPr="00242D2D" w:rsidRDefault="00284134" w:rsidP="0041735B">
      <w:pPr>
        <w:pStyle w:val="ListParagraph"/>
        <w:ind w:left="0"/>
        <w:jc w:val="both"/>
        <w:rPr>
          <w:b w:val="0"/>
          <w:u w:val="none"/>
        </w:rPr>
      </w:pPr>
      <w:r w:rsidRPr="0036534B">
        <w:rPr>
          <w:b w:val="0"/>
        </w:rPr>
        <w:t xml:space="preserve">Предлог Радне групе: </w:t>
      </w:r>
      <w:r w:rsidRPr="00242D2D">
        <w:rPr>
          <w:b w:val="0"/>
          <w:u w:val="none"/>
        </w:rPr>
        <w:t>Састанак професора Шћепановића и Радне групе Одбора.</w:t>
      </w:r>
    </w:p>
    <w:p w:rsidR="00242D2D" w:rsidRPr="00242D2D" w:rsidRDefault="00284134" w:rsidP="0041735B">
      <w:pPr>
        <w:pStyle w:val="ListParagraph"/>
        <w:widowControl w:val="0"/>
        <w:numPr>
          <w:ilvl w:val="0"/>
          <w:numId w:val="12"/>
        </w:numPr>
        <w:tabs>
          <w:tab w:val="left" w:pos="0"/>
          <w:tab w:val="left" w:pos="1440"/>
        </w:tabs>
        <w:ind w:left="0" w:hanging="568"/>
        <w:jc w:val="both"/>
        <w:rPr>
          <w:rStyle w:val="Strong"/>
          <w:rFonts w:eastAsiaTheme="minorEastAsia"/>
          <w:bCs w:val="0"/>
          <w:u w:val="none"/>
        </w:rPr>
      </w:pPr>
      <w:r w:rsidRPr="0036534B">
        <w:rPr>
          <w:u w:val="none"/>
        </w:rPr>
        <w:t>Подносилац:</w:t>
      </w:r>
      <w:r w:rsidRPr="00242D2D">
        <w:rPr>
          <w:b w:val="0"/>
          <w:u w:val="none"/>
        </w:rPr>
        <w:t xml:space="preserve"> Проф. др Драган Михаиловић, председник УО Дома здравља Ниш (07-2182/18 </w:t>
      </w:r>
      <w:r w:rsidRPr="00242D2D">
        <w:rPr>
          <w:rStyle w:val="Strong"/>
          <w:rFonts w:eastAsiaTheme="minorEastAsia"/>
          <w:u w:val="none"/>
        </w:rPr>
        <w:t xml:space="preserve">од 06.06.2018.) </w:t>
      </w:r>
    </w:p>
    <w:p w:rsidR="00242D2D" w:rsidRPr="00242D2D" w:rsidRDefault="00284134" w:rsidP="0041735B">
      <w:pPr>
        <w:pStyle w:val="ListParagraph"/>
        <w:ind w:left="0"/>
        <w:jc w:val="both"/>
        <w:rPr>
          <w:b w:val="0"/>
          <w:u w:val="none"/>
        </w:rPr>
      </w:pPr>
      <w:r w:rsidRPr="0036534B">
        <w:rPr>
          <w:b w:val="0"/>
        </w:rPr>
        <w:t>Предмет:</w:t>
      </w:r>
      <w:r w:rsidRPr="00242D2D">
        <w:rPr>
          <w:b w:val="0"/>
          <w:u w:val="none"/>
        </w:rPr>
        <w:t xml:space="preserve"> Након примедби председника Управног одбора ДЗ Ниш на финансијски извештај ове установе за 2017. годину, прекинута је свака комуникација са директором Дома здравља. Ради преиспитивања законитости рада ове установе, подносилац тражи инспекцијски надзор.</w:t>
      </w:r>
    </w:p>
    <w:p w:rsidR="00242D2D" w:rsidRPr="00242D2D" w:rsidRDefault="00284134" w:rsidP="0041735B">
      <w:pPr>
        <w:pStyle w:val="ListParagraph"/>
        <w:ind w:left="0"/>
        <w:jc w:val="both"/>
        <w:rPr>
          <w:b w:val="0"/>
          <w:u w:val="none"/>
        </w:rPr>
      </w:pPr>
      <w:r w:rsidRPr="0036534B">
        <w:rPr>
          <w:b w:val="0"/>
        </w:rPr>
        <w:t>Предлог Радне групе:</w:t>
      </w:r>
      <w:r w:rsidRPr="00242D2D">
        <w:rPr>
          <w:b w:val="0"/>
          <w:u w:val="none"/>
        </w:rPr>
        <w:t xml:space="preserve"> Представку проследити Министарству здрваља, Сектору за инспекцијске послове, на надлежност.</w:t>
      </w:r>
    </w:p>
    <w:p w:rsidR="00242D2D" w:rsidRPr="00242D2D" w:rsidRDefault="00284134" w:rsidP="0041735B">
      <w:pPr>
        <w:pStyle w:val="ListParagraph"/>
        <w:widowControl w:val="0"/>
        <w:numPr>
          <w:ilvl w:val="0"/>
          <w:numId w:val="15"/>
        </w:numPr>
        <w:tabs>
          <w:tab w:val="left" w:pos="0"/>
          <w:tab w:val="left" w:pos="1440"/>
        </w:tabs>
        <w:ind w:left="0" w:hanging="568"/>
        <w:jc w:val="both"/>
        <w:rPr>
          <w:b w:val="0"/>
          <w:u w:val="none"/>
        </w:rPr>
      </w:pPr>
      <w:r w:rsidRPr="0036534B">
        <w:rPr>
          <w:u w:val="none"/>
        </w:rPr>
        <w:t>Подносилац:</w:t>
      </w:r>
      <w:r>
        <w:rPr>
          <w:u w:val="none"/>
        </w:rPr>
        <w:t xml:space="preserve"> </w:t>
      </w:r>
      <w:r w:rsidRPr="00242D2D">
        <w:rPr>
          <w:b w:val="0"/>
          <w:u w:val="none"/>
        </w:rPr>
        <w:t>Институт за мед</w:t>
      </w:r>
      <w:r>
        <w:rPr>
          <w:b w:val="0"/>
          <w:u w:val="none"/>
        </w:rPr>
        <w:t>.</w:t>
      </w:r>
      <w:r w:rsidRPr="00242D2D">
        <w:rPr>
          <w:b w:val="0"/>
          <w:u w:val="none"/>
        </w:rPr>
        <w:t xml:space="preserve"> и клиничку биохемију</w:t>
      </w:r>
      <w:r>
        <w:rPr>
          <w:b w:val="0"/>
          <w:u w:val="none"/>
        </w:rPr>
        <w:t xml:space="preserve"> </w:t>
      </w:r>
      <w:r w:rsidRPr="0036534B">
        <w:rPr>
          <w:b w:val="0"/>
          <w:szCs w:val="22"/>
          <w:u w:val="none"/>
        </w:rPr>
        <w:t>(07-2213/18</w:t>
      </w:r>
      <w:r w:rsidRPr="0036534B">
        <w:rPr>
          <w:b w:val="0"/>
          <w:sz w:val="28"/>
          <w:u w:val="none"/>
        </w:rPr>
        <w:t xml:space="preserve"> </w:t>
      </w:r>
      <w:r w:rsidRPr="00242D2D">
        <w:rPr>
          <w:rStyle w:val="Strong"/>
          <w:rFonts w:eastAsiaTheme="minorEastAsia"/>
          <w:u w:val="none"/>
        </w:rPr>
        <w:t xml:space="preserve">од </w:t>
      </w:r>
      <w:r w:rsidRPr="0036534B">
        <w:rPr>
          <w:rStyle w:val="Strong"/>
          <w:rFonts w:eastAsiaTheme="minorEastAsia"/>
          <w:sz w:val="22"/>
          <w:szCs w:val="22"/>
          <w:u w:val="none"/>
        </w:rPr>
        <w:t>11.06.2018.)</w:t>
      </w:r>
      <w:r w:rsidRPr="00242D2D">
        <w:rPr>
          <w:b w:val="0"/>
          <w:u w:val="none"/>
        </w:rPr>
        <w:t xml:space="preserve"> </w:t>
      </w:r>
    </w:p>
    <w:p w:rsidR="00242D2D" w:rsidRPr="00242D2D" w:rsidRDefault="00284134" w:rsidP="0041735B">
      <w:pPr>
        <w:pStyle w:val="ListParagraph"/>
        <w:tabs>
          <w:tab w:val="left" w:pos="0"/>
        </w:tabs>
        <w:ind w:left="0"/>
        <w:jc w:val="both"/>
        <w:rPr>
          <w:b w:val="0"/>
          <w:u w:val="none"/>
        </w:rPr>
      </w:pPr>
      <w:r w:rsidRPr="0036534B">
        <w:rPr>
          <w:b w:val="0"/>
        </w:rPr>
        <w:t>Предмет:</w:t>
      </w:r>
      <w:r w:rsidRPr="00242D2D">
        <w:rPr>
          <w:b w:val="0"/>
          <w:u w:val="none"/>
        </w:rPr>
        <w:t xml:space="preserve"> Молба лекара специјалиста клиничке биохемије да се размотре законске  могућности, како би ови лекари као и остали лекари специјалисти, били на одговарајући начин препознати у систему комора као равноправни чланови Коморе лекара. Сматрају да су им угрожена основна права да као чланови Коморе лекара обављају послове за које су се школовали на Медицинском факултету Универзитета у Србији и да добију лиценце са звањем специјалисте клиничке биохемије, што они заправо и јесу.</w:t>
      </w:r>
    </w:p>
    <w:p w:rsidR="00242D2D" w:rsidRPr="00242D2D" w:rsidRDefault="00284134" w:rsidP="0041735B">
      <w:pPr>
        <w:pStyle w:val="ListParagraph"/>
        <w:ind w:left="0"/>
        <w:jc w:val="both"/>
        <w:rPr>
          <w:b w:val="0"/>
          <w:u w:val="none"/>
        </w:rPr>
      </w:pPr>
      <w:r w:rsidRPr="0036534B">
        <w:rPr>
          <w:b w:val="0"/>
        </w:rPr>
        <w:t>Предлог Радне групе:</w:t>
      </w:r>
      <w:r w:rsidRPr="00242D2D">
        <w:rPr>
          <w:b w:val="0"/>
          <w:u w:val="none"/>
        </w:rPr>
        <w:t xml:space="preserve"> Проследити Министарству здравља на разматрање.</w:t>
      </w:r>
    </w:p>
    <w:p w:rsidR="00242D2D" w:rsidRPr="00242D2D" w:rsidRDefault="00971D54" w:rsidP="0041735B">
      <w:pPr>
        <w:pStyle w:val="ListParagraph"/>
        <w:tabs>
          <w:tab w:val="left" w:pos="0"/>
        </w:tabs>
        <w:ind w:left="0"/>
        <w:jc w:val="both"/>
        <w:rPr>
          <w:b w:val="0"/>
          <w:u w:val="none"/>
        </w:rPr>
      </w:pPr>
    </w:p>
    <w:p w:rsidR="00242D2D" w:rsidRPr="00242D2D" w:rsidRDefault="00284134" w:rsidP="0041735B">
      <w:pPr>
        <w:pStyle w:val="ListParagraph"/>
        <w:tabs>
          <w:tab w:val="left" w:pos="3531"/>
        </w:tabs>
        <w:ind w:left="0"/>
        <w:jc w:val="both"/>
        <w:rPr>
          <w:b w:val="0"/>
          <w:u w:val="none"/>
        </w:rPr>
      </w:pPr>
      <w:r w:rsidRPr="00242D2D">
        <w:rPr>
          <w:b w:val="0"/>
          <w:u w:val="none"/>
        </w:rPr>
        <w:t>ОДГОВОРИ НА ПРЕДСТАВКЕ:</w:t>
      </w:r>
    </w:p>
    <w:p w:rsidR="00242D2D" w:rsidRPr="00242D2D" w:rsidRDefault="00971D54" w:rsidP="0041735B">
      <w:pPr>
        <w:pStyle w:val="ListParagraph"/>
        <w:tabs>
          <w:tab w:val="left" w:pos="3531"/>
        </w:tabs>
        <w:ind w:left="0"/>
        <w:jc w:val="both"/>
        <w:rPr>
          <w:b w:val="0"/>
          <w:u w:val="none"/>
        </w:rPr>
      </w:pPr>
    </w:p>
    <w:p w:rsidR="00242D2D" w:rsidRPr="00242D2D" w:rsidRDefault="00284134" w:rsidP="0041735B">
      <w:pPr>
        <w:pStyle w:val="ListParagraph"/>
        <w:widowControl w:val="0"/>
        <w:numPr>
          <w:ilvl w:val="0"/>
          <w:numId w:val="13"/>
        </w:numPr>
        <w:tabs>
          <w:tab w:val="left" w:pos="1440"/>
        </w:tabs>
        <w:ind w:left="0"/>
        <w:jc w:val="both"/>
        <w:rPr>
          <w:b w:val="0"/>
          <w:bCs/>
          <w:sz w:val="22"/>
          <w:szCs w:val="22"/>
          <w:u w:val="none"/>
        </w:rPr>
      </w:pPr>
      <w:r w:rsidRPr="00242D2D">
        <w:rPr>
          <w:rStyle w:val="Strong"/>
          <w:rFonts w:eastAsiaTheme="minorEastAsia"/>
          <w:u w:val="none"/>
        </w:rPr>
        <w:t>Министарство здравља, Сектор за лекове и медицинска средства, психоактивне контролисане супстанце и прекурсоре, 12. јануара 2018. године, Одбору</w:t>
      </w:r>
      <w:r w:rsidRPr="00242D2D">
        <w:rPr>
          <w:b w:val="0"/>
          <w:u w:val="none"/>
        </w:rPr>
        <w:t xml:space="preserve"> је доставило одговор на допис Удружења за помоћ и подршку особама са мукоплисахаридозом и сродним лизозомским обољењима, број 07-4027/17.</w:t>
      </w:r>
    </w:p>
    <w:p w:rsidR="00242D2D" w:rsidRPr="00242D2D" w:rsidRDefault="00284134" w:rsidP="0041735B">
      <w:pPr>
        <w:pStyle w:val="ListParagraph"/>
        <w:widowControl w:val="0"/>
        <w:numPr>
          <w:ilvl w:val="0"/>
          <w:numId w:val="13"/>
        </w:numPr>
        <w:tabs>
          <w:tab w:val="left" w:pos="567"/>
          <w:tab w:val="left" w:pos="1440"/>
        </w:tabs>
        <w:ind w:left="0" w:hanging="284"/>
        <w:jc w:val="both"/>
        <w:rPr>
          <w:b w:val="0"/>
          <w:bCs/>
          <w:sz w:val="22"/>
          <w:szCs w:val="22"/>
          <w:u w:val="none"/>
        </w:rPr>
      </w:pPr>
      <w:r w:rsidRPr="00242D2D">
        <w:rPr>
          <w:rStyle w:val="Strong"/>
          <w:rFonts w:eastAsiaTheme="minorEastAsia"/>
          <w:u w:val="none"/>
        </w:rPr>
        <w:lastRenderedPageBreak/>
        <w:t>Министарство здравља, 16. јануара 2018. године, Одбору</w:t>
      </w:r>
      <w:r w:rsidRPr="00242D2D">
        <w:rPr>
          <w:b w:val="0"/>
          <w:u w:val="none"/>
        </w:rPr>
        <w:t xml:space="preserve"> је доставило одговор на допис Горана Милановића,</w:t>
      </w:r>
      <w:r w:rsidRPr="00242D2D">
        <w:rPr>
          <w:b w:val="0"/>
          <w:sz w:val="22"/>
          <w:szCs w:val="22"/>
          <w:u w:val="none"/>
        </w:rPr>
        <w:t xml:space="preserve"> </w:t>
      </w:r>
      <w:r w:rsidRPr="00242D2D">
        <w:rPr>
          <w:b w:val="0"/>
          <w:u w:val="none"/>
        </w:rPr>
        <w:t>број 07-4022/17 од 28. 12. 2017. године.</w:t>
      </w:r>
    </w:p>
    <w:p w:rsidR="00242D2D" w:rsidRPr="00242D2D" w:rsidRDefault="00284134" w:rsidP="0041735B">
      <w:pPr>
        <w:pStyle w:val="ListParagraph"/>
        <w:widowControl w:val="0"/>
        <w:numPr>
          <w:ilvl w:val="0"/>
          <w:numId w:val="13"/>
        </w:numPr>
        <w:tabs>
          <w:tab w:val="left" w:pos="1440"/>
        </w:tabs>
        <w:ind w:left="0"/>
        <w:jc w:val="both"/>
        <w:rPr>
          <w:b w:val="0"/>
          <w:u w:val="none"/>
        </w:rPr>
      </w:pPr>
      <w:r w:rsidRPr="00242D2D">
        <w:rPr>
          <w:rStyle w:val="Strong"/>
          <w:rFonts w:eastAsiaTheme="minorEastAsia"/>
          <w:u w:val="none"/>
        </w:rPr>
        <w:t xml:space="preserve">РФЗО је </w:t>
      </w:r>
      <w:r w:rsidRPr="00242D2D">
        <w:rPr>
          <w:b w:val="0"/>
          <w:u w:val="none"/>
        </w:rPr>
        <w:t xml:space="preserve">доставило одговор Одбору, </w:t>
      </w:r>
      <w:r w:rsidRPr="00242D2D">
        <w:rPr>
          <w:rStyle w:val="Strong"/>
          <w:rFonts w:eastAsiaTheme="minorEastAsia"/>
          <w:u w:val="none"/>
        </w:rPr>
        <w:t xml:space="preserve">12. фебруара 2018. године, на допис Друштва мултипле склерозе Србије, број 07-3771/17 од </w:t>
      </w:r>
      <w:r w:rsidRPr="00242D2D">
        <w:rPr>
          <w:b w:val="0"/>
          <w:u w:val="none"/>
        </w:rPr>
        <w:t>28.12.2017. године.</w:t>
      </w:r>
    </w:p>
    <w:p w:rsidR="00242D2D" w:rsidRPr="00242D2D" w:rsidRDefault="00284134" w:rsidP="0041735B">
      <w:pPr>
        <w:pStyle w:val="ListParagraph"/>
        <w:widowControl w:val="0"/>
        <w:numPr>
          <w:ilvl w:val="0"/>
          <w:numId w:val="13"/>
        </w:numPr>
        <w:tabs>
          <w:tab w:val="left" w:pos="1440"/>
        </w:tabs>
        <w:ind w:left="0"/>
        <w:jc w:val="both"/>
        <w:rPr>
          <w:b w:val="0"/>
          <w:u w:val="none"/>
        </w:rPr>
      </w:pPr>
      <w:r w:rsidRPr="00242D2D">
        <w:rPr>
          <w:rStyle w:val="Strong"/>
          <w:rFonts w:eastAsiaTheme="minorEastAsia"/>
          <w:u w:val="none"/>
        </w:rPr>
        <w:t xml:space="preserve">РФЗО је </w:t>
      </w:r>
      <w:r w:rsidRPr="00242D2D">
        <w:rPr>
          <w:b w:val="0"/>
          <w:u w:val="none"/>
        </w:rPr>
        <w:t xml:space="preserve">доставило одговор Одбору, </w:t>
      </w:r>
      <w:r w:rsidRPr="00242D2D">
        <w:rPr>
          <w:rStyle w:val="Strong"/>
          <w:rFonts w:eastAsiaTheme="minorEastAsia"/>
          <w:u w:val="none"/>
        </w:rPr>
        <w:t xml:space="preserve">12. фебруара 2018. године, на допис Удружења ''Пацијенти против псоријазе 3П'', број 06-2943/17 од </w:t>
      </w:r>
      <w:r w:rsidRPr="00242D2D">
        <w:rPr>
          <w:b w:val="0"/>
          <w:u w:val="none"/>
        </w:rPr>
        <w:t xml:space="preserve">28.12.2017. </w:t>
      </w:r>
    </w:p>
    <w:p w:rsidR="00242D2D" w:rsidRPr="00242D2D" w:rsidRDefault="00284134" w:rsidP="0041735B">
      <w:pPr>
        <w:pStyle w:val="ListParagraph"/>
        <w:widowControl w:val="0"/>
        <w:numPr>
          <w:ilvl w:val="0"/>
          <w:numId w:val="13"/>
        </w:numPr>
        <w:tabs>
          <w:tab w:val="left" w:pos="1440"/>
        </w:tabs>
        <w:ind w:left="0"/>
        <w:jc w:val="both"/>
        <w:rPr>
          <w:rStyle w:val="Strong"/>
          <w:rFonts w:eastAsiaTheme="minorEastAsia"/>
          <w:u w:val="none"/>
        </w:rPr>
      </w:pPr>
      <w:r w:rsidRPr="00242D2D">
        <w:rPr>
          <w:rStyle w:val="Strong"/>
          <w:rFonts w:eastAsiaTheme="minorEastAsia"/>
          <w:u w:val="none"/>
        </w:rPr>
        <w:t xml:space="preserve">РФЗО је </w:t>
      </w:r>
      <w:r w:rsidRPr="00242D2D">
        <w:rPr>
          <w:b w:val="0"/>
          <w:u w:val="none"/>
        </w:rPr>
        <w:t xml:space="preserve">доставило одговор Одбору, </w:t>
      </w:r>
      <w:r w:rsidRPr="00242D2D">
        <w:rPr>
          <w:rStyle w:val="Strong"/>
          <w:rFonts w:eastAsiaTheme="minorEastAsia"/>
          <w:u w:val="none"/>
        </w:rPr>
        <w:t xml:space="preserve">12. фебруара 2018. године, на допис Удружења ''СМА Србија'', број 06-3547/17 од </w:t>
      </w:r>
      <w:r w:rsidRPr="00242D2D">
        <w:rPr>
          <w:b w:val="0"/>
          <w:u w:val="none"/>
        </w:rPr>
        <w:t>28.12.2017. године.</w:t>
      </w:r>
    </w:p>
    <w:p w:rsidR="00242D2D" w:rsidRPr="00242D2D" w:rsidRDefault="00284134" w:rsidP="0041735B">
      <w:pPr>
        <w:pStyle w:val="ListParagraph"/>
        <w:widowControl w:val="0"/>
        <w:numPr>
          <w:ilvl w:val="0"/>
          <w:numId w:val="13"/>
        </w:numPr>
        <w:tabs>
          <w:tab w:val="left" w:pos="1440"/>
        </w:tabs>
        <w:ind w:left="0"/>
        <w:jc w:val="both"/>
        <w:rPr>
          <w:b w:val="0"/>
          <w:sz w:val="22"/>
          <w:szCs w:val="22"/>
          <w:u w:val="none"/>
        </w:rPr>
      </w:pPr>
      <w:r w:rsidRPr="00242D2D">
        <w:rPr>
          <w:rStyle w:val="Strong"/>
          <w:rFonts w:eastAsiaTheme="minorEastAsia"/>
          <w:u w:val="none"/>
        </w:rPr>
        <w:t>Министарство здравља, Сектор за инспекцијске послове, Одељење за здравствену инспекцију, Одсек Нови Сад, 12. фебруара 2018. године, Одбору</w:t>
      </w:r>
      <w:r w:rsidRPr="00242D2D">
        <w:rPr>
          <w:b w:val="0"/>
          <w:u w:val="none"/>
        </w:rPr>
        <w:t xml:space="preserve"> је доставило одговор на допис анонимне г</w:t>
      </w:r>
      <w:r w:rsidRPr="00242D2D">
        <w:rPr>
          <w:b w:val="0"/>
          <w:sz w:val="22"/>
          <w:szCs w:val="22"/>
          <w:u w:val="none"/>
        </w:rPr>
        <w:t xml:space="preserve">рупе лекара Института за кардиваскуларне болести Војводине, са седиштем у Сремској Каменици, </w:t>
      </w:r>
      <w:r w:rsidRPr="00242D2D">
        <w:rPr>
          <w:b w:val="0"/>
          <w:u w:val="none"/>
        </w:rPr>
        <w:t>број 07-4259/1</w:t>
      </w:r>
      <w:r>
        <w:rPr>
          <w:b w:val="0"/>
          <w:u w:val="none"/>
        </w:rPr>
        <w:t>7</w:t>
      </w:r>
      <w:r w:rsidRPr="00242D2D">
        <w:rPr>
          <w:b w:val="0"/>
          <w:u w:val="none"/>
        </w:rPr>
        <w:t>.</w:t>
      </w:r>
    </w:p>
    <w:p w:rsidR="00242D2D" w:rsidRPr="00242D2D" w:rsidRDefault="00284134" w:rsidP="0041735B">
      <w:pPr>
        <w:pStyle w:val="ListParagraph"/>
        <w:widowControl w:val="0"/>
        <w:tabs>
          <w:tab w:val="left" w:pos="1440"/>
        </w:tabs>
        <w:ind w:left="0"/>
        <w:jc w:val="both"/>
        <w:rPr>
          <w:b w:val="0"/>
          <w:u w:val="none"/>
        </w:rPr>
      </w:pPr>
      <w:r>
        <w:rPr>
          <w:rStyle w:val="Strong"/>
          <w:rFonts w:eastAsiaTheme="minorEastAsia"/>
          <w:u w:val="none"/>
        </w:rPr>
        <w:t xml:space="preserve">- </w:t>
      </w:r>
      <w:r w:rsidRPr="00242D2D">
        <w:rPr>
          <w:rStyle w:val="Strong"/>
          <w:rFonts w:eastAsiaTheme="minorEastAsia"/>
          <w:u w:val="none"/>
        </w:rPr>
        <w:t xml:space="preserve">Министарство здравља, Сектор за инспекцијске послове, Одељење здравствене инспекције, </w:t>
      </w:r>
      <w:r w:rsidRPr="00242D2D">
        <w:rPr>
          <w:b w:val="0"/>
          <w:u w:val="none"/>
        </w:rPr>
        <w:t>у јануару 2018. године, Одбору су достављена Решења, којим је одређена ванредна провера квалитета стручног рада на</w:t>
      </w:r>
      <w:r w:rsidRPr="00242D2D">
        <w:rPr>
          <w:b w:val="0"/>
          <w:sz w:val="22"/>
          <w:szCs w:val="22"/>
          <w:u w:val="none"/>
        </w:rPr>
        <w:t xml:space="preserve"> Институту за кардиваскуларне болести Војводине, са седиштем у Сремској Каменици, над радом здравствених радника који су учествовали у лечењу 35 сада покојних пацијената.</w:t>
      </w:r>
    </w:p>
    <w:p w:rsidR="00242D2D" w:rsidRPr="00242D2D" w:rsidRDefault="00284134" w:rsidP="0041735B">
      <w:pPr>
        <w:pStyle w:val="ListParagraph"/>
        <w:ind w:left="0"/>
        <w:jc w:val="both"/>
        <w:rPr>
          <w:b w:val="0"/>
          <w:bCs/>
          <w:sz w:val="22"/>
          <w:szCs w:val="22"/>
          <w:u w:val="none"/>
        </w:rPr>
      </w:pPr>
      <w:r>
        <w:rPr>
          <w:b w:val="0"/>
          <w:u w:val="none"/>
        </w:rPr>
        <w:t xml:space="preserve">- </w:t>
      </w:r>
      <w:r w:rsidRPr="00242D2D">
        <w:rPr>
          <w:rStyle w:val="Strong"/>
          <w:rFonts w:eastAsiaTheme="minorEastAsia"/>
          <w:u w:val="none"/>
        </w:rPr>
        <w:t>Министарство здравља, Сектор за инспекцијске послове, Одељење здравствене инспекције, 10. маја 2018. године, Одбору</w:t>
      </w:r>
      <w:r w:rsidRPr="00242D2D">
        <w:rPr>
          <w:b w:val="0"/>
          <w:u w:val="none"/>
        </w:rPr>
        <w:t xml:space="preserve"> је доставило Извештај Комисије надзорника о спроведеној ванредној провери квалитета стручног рада на </w:t>
      </w:r>
      <w:r w:rsidRPr="00242D2D">
        <w:rPr>
          <w:b w:val="0"/>
          <w:sz w:val="22"/>
          <w:szCs w:val="22"/>
          <w:u w:val="none"/>
        </w:rPr>
        <w:t xml:space="preserve">Институту за кардиваскуларне болести Војводине, са седиштем у Сремској Каменици, </w:t>
      </w:r>
      <w:r w:rsidRPr="00242D2D">
        <w:rPr>
          <w:b w:val="0"/>
          <w:u w:val="none"/>
        </w:rPr>
        <w:t>број 5-918/18-1.</w:t>
      </w:r>
    </w:p>
    <w:p w:rsidR="00242D2D" w:rsidRPr="00242D2D" w:rsidRDefault="00971D54" w:rsidP="0041735B">
      <w:pPr>
        <w:rPr>
          <w:b/>
          <w:sz w:val="24"/>
          <w:szCs w:val="24"/>
        </w:rPr>
      </w:pPr>
    </w:p>
    <w:p w:rsidR="009C72F7" w:rsidRDefault="00284134" w:rsidP="0041735B">
      <w:pPr>
        <w:pStyle w:val="ListParagraph"/>
        <w:ind w:left="0" w:firstLine="720"/>
        <w:jc w:val="both"/>
        <w:rPr>
          <w:b w:val="0"/>
          <w:u w:val="none"/>
        </w:rPr>
      </w:pPr>
      <w:r>
        <w:rPr>
          <w:b w:val="0"/>
          <w:u w:val="none"/>
        </w:rPr>
        <w:t>Одбор је једногласно (12 за, од укупно 12 присутних) усвојио Предлог Радне групе за поступање по представкама.</w:t>
      </w:r>
    </w:p>
    <w:p w:rsidR="009C72F7" w:rsidRDefault="00971D54" w:rsidP="0041735B">
      <w:pPr>
        <w:tabs>
          <w:tab w:val="clear" w:pos="1440"/>
          <w:tab w:val="left" w:pos="709"/>
        </w:tabs>
        <w:ind w:firstLine="720"/>
        <w:rPr>
          <w:sz w:val="24"/>
          <w:szCs w:val="24"/>
          <w:lang w:val="sr-Cyrl-CS"/>
        </w:rPr>
      </w:pPr>
    </w:p>
    <w:p w:rsidR="009C72F7" w:rsidRDefault="00284134" w:rsidP="0041735B">
      <w:pPr>
        <w:tabs>
          <w:tab w:val="clear" w:pos="1440"/>
          <w:tab w:val="left" w:pos="709"/>
        </w:tabs>
        <w:ind w:firstLine="720"/>
        <w:rPr>
          <w:b/>
          <w:sz w:val="24"/>
          <w:szCs w:val="24"/>
          <w:lang w:val="sr-Cyrl-CS"/>
        </w:rPr>
      </w:pPr>
      <w:r>
        <w:rPr>
          <w:sz w:val="24"/>
          <w:szCs w:val="24"/>
          <w:lang w:val="sr-Cyrl-CS"/>
        </w:rPr>
        <w:t xml:space="preserve">Трећа тачка дневног реда: </w:t>
      </w:r>
      <w:r w:rsidRPr="00DC1156">
        <w:rPr>
          <w:b/>
          <w:sz w:val="24"/>
          <w:szCs w:val="24"/>
          <w:lang w:val="sr-Cyrl-CS"/>
        </w:rPr>
        <w:t xml:space="preserve">Разно </w:t>
      </w:r>
    </w:p>
    <w:p w:rsidR="009C72F7" w:rsidRPr="00DC1156" w:rsidRDefault="00971D54" w:rsidP="0041735B">
      <w:pPr>
        <w:tabs>
          <w:tab w:val="clear" w:pos="1440"/>
          <w:tab w:val="left" w:pos="709"/>
        </w:tabs>
        <w:ind w:firstLine="720"/>
        <w:rPr>
          <w:b/>
          <w:sz w:val="24"/>
          <w:szCs w:val="24"/>
          <w:lang w:val="sr-Cyrl-CS"/>
        </w:rPr>
      </w:pPr>
    </w:p>
    <w:p w:rsidR="009C72F7" w:rsidRPr="001D5F46" w:rsidRDefault="00284134" w:rsidP="0041735B">
      <w:pPr>
        <w:widowControl/>
        <w:tabs>
          <w:tab w:val="clear" w:pos="1440"/>
        </w:tabs>
        <w:ind w:firstLine="720"/>
        <w:rPr>
          <w:noProof w:val="0"/>
          <w:sz w:val="24"/>
          <w:szCs w:val="24"/>
        </w:rPr>
      </w:pPr>
      <w:r w:rsidRPr="001D5F46">
        <w:rPr>
          <w:noProof w:val="0"/>
          <w:sz w:val="24"/>
          <w:szCs w:val="24"/>
        </w:rPr>
        <w:t>Поводом ове тачке дневног реда није било предлога ни дискусије.</w:t>
      </w:r>
    </w:p>
    <w:p w:rsidR="009C72F7" w:rsidRPr="001D5F46" w:rsidRDefault="00971D54" w:rsidP="0041735B">
      <w:pPr>
        <w:widowControl/>
        <w:tabs>
          <w:tab w:val="clear" w:pos="1440"/>
        </w:tabs>
        <w:ind w:firstLine="720"/>
        <w:rPr>
          <w:noProof w:val="0"/>
          <w:sz w:val="24"/>
          <w:szCs w:val="24"/>
        </w:rPr>
      </w:pPr>
    </w:p>
    <w:p w:rsidR="009C72F7" w:rsidRPr="00F17490" w:rsidRDefault="00284134" w:rsidP="0041735B">
      <w:pPr>
        <w:widowControl/>
        <w:tabs>
          <w:tab w:val="clear" w:pos="1440"/>
        </w:tabs>
        <w:rPr>
          <w:noProof w:val="0"/>
          <w:sz w:val="24"/>
          <w:szCs w:val="24"/>
        </w:rPr>
      </w:pPr>
      <w:r w:rsidRPr="001D5F46">
        <w:rPr>
          <w:noProof w:val="0"/>
          <w:sz w:val="24"/>
          <w:szCs w:val="24"/>
        </w:rPr>
        <w:t xml:space="preserve">            Седница</w:t>
      </w:r>
      <w:r>
        <w:rPr>
          <w:noProof w:val="0"/>
          <w:sz w:val="24"/>
          <w:szCs w:val="24"/>
        </w:rPr>
        <w:t xml:space="preserve"> </w:t>
      </w:r>
      <w:r w:rsidRPr="001D5F46">
        <w:rPr>
          <w:noProof w:val="0"/>
          <w:sz w:val="24"/>
          <w:szCs w:val="24"/>
        </w:rPr>
        <w:t>је завршена у</w:t>
      </w:r>
      <w:r>
        <w:rPr>
          <w:noProof w:val="0"/>
          <w:sz w:val="24"/>
          <w:szCs w:val="24"/>
        </w:rPr>
        <w:t xml:space="preserve"> 14,15</w:t>
      </w:r>
      <w:r w:rsidRPr="001D5F46">
        <w:rPr>
          <w:noProof w:val="0"/>
          <w:sz w:val="24"/>
          <w:szCs w:val="24"/>
        </w:rPr>
        <w:t xml:space="preserve"> </w:t>
      </w:r>
      <w:r>
        <w:rPr>
          <w:noProof w:val="0"/>
          <w:sz w:val="24"/>
          <w:szCs w:val="24"/>
        </w:rPr>
        <w:t>часова.</w:t>
      </w:r>
    </w:p>
    <w:p w:rsidR="00072007" w:rsidRDefault="00284134" w:rsidP="0041735B">
      <w:pPr>
        <w:widowControl/>
        <w:tabs>
          <w:tab w:val="clear" w:pos="1440"/>
          <w:tab w:val="left" w:pos="960"/>
        </w:tabs>
        <w:rPr>
          <w:noProof w:val="0"/>
          <w:sz w:val="24"/>
          <w:szCs w:val="24"/>
        </w:rPr>
      </w:pPr>
      <w:r w:rsidRPr="001D5F46">
        <w:rPr>
          <w:noProof w:val="0"/>
          <w:sz w:val="24"/>
          <w:szCs w:val="24"/>
        </w:rPr>
        <w:t xml:space="preserve">  </w:t>
      </w:r>
    </w:p>
    <w:p w:rsidR="00072007" w:rsidRDefault="00971D54" w:rsidP="0041735B">
      <w:pPr>
        <w:widowControl/>
        <w:tabs>
          <w:tab w:val="clear" w:pos="1440"/>
          <w:tab w:val="left" w:pos="960"/>
        </w:tabs>
        <w:rPr>
          <w:noProof w:val="0"/>
          <w:sz w:val="24"/>
          <w:szCs w:val="24"/>
        </w:rPr>
      </w:pPr>
    </w:p>
    <w:p w:rsidR="00072007" w:rsidRDefault="00971D54" w:rsidP="0041735B">
      <w:pPr>
        <w:widowControl/>
        <w:tabs>
          <w:tab w:val="clear" w:pos="1440"/>
          <w:tab w:val="left" w:pos="960"/>
        </w:tabs>
        <w:rPr>
          <w:noProof w:val="0"/>
          <w:sz w:val="24"/>
          <w:szCs w:val="24"/>
        </w:rPr>
      </w:pPr>
    </w:p>
    <w:p w:rsidR="009C72F7" w:rsidRDefault="00284134" w:rsidP="0041735B">
      <w:pPr>
        <w:widowControl/>
        <w:tabs>
          <w:tab w:val="clear" w:pos="1440"/>
          <w:tab w:val="left" w:pos="960"/>
        </w:tabs>
        <w:rPr>
          <w:rFonts w:eastAsiaTheme="minorEastAsia"/>
          <w:noProof w:val="0"/>
          <w:sz w:val="24"/>
          <w:szCs w:val="24"/>
          <w:lang w:val="sr-Cyrl-CS"/>
        </w:rPr>
      </w:pPr>
      <w:r w:rsidRPr="001D5F46">
        <w:rPr>
          <w:noProof w:val="0"/>
          <w:sz w:val="24"/>
          <w:szCs w:val="24"/>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p>
    <w:p w:rsidR="009C72F7" w:rsidRPr="001D5F46" w:rsidRDefault="00971D54" w:rsidP="0041735B">
      <w:pPr>
        <w:widowControl/>
        <w:tabs>
          <w:tab w:val="clear" w:pos="1440"/>
          <w:tab w:val="left" w:pos="960"/>
        </w:tabs>
        <w:rPr>
          <w:rFonts w:eastAsiaTheme="minorEastAsia"/>
          <w:noProof w:val="0"/>
          <w:sz w:val="24"/>
          <w:szCs w:val="24"/>
        </w:rPr>
      </w:pPr>
    </w:p>
    <w:p w:rsidR="009C72F7" w:rsidRPr="001D5F46" w:rsidRDefault="00284134" w:rsidP="0041735B">
      <w:pPr>
        <w:widowControl/>
        <w:tabs>
          <w:tab w:val="clear" w:pos="1440"/>
          <w:tab w:val="left" w:pos="960"/>
        </w:tabs>
        <w:rPr>
          <w:rFonts w:eastAsiaTheme="minorEastAsia"/>
          <w:noProof w:val="0"/>
          <w:sz w:val="24"/>
          <w:szCs w:val="24"/>
          <w:lang w:val="sr-Cyrl-CS"/>
        </w:rPr>
      </w:pPr>
      <w:r>
        <w:rPr>
          <w:rFonts w:eastAsiaTheme="minorEastAsia"/>
          <w:noProof w:val="0"/>
          <w:sz w:val="24"/>
          <w:szCs w:val="24"/>
        </w:rPr>
        <w:t xml:space="preserve">     </w:t>
      </w:r>
      <w:r w:rsidRPr="001D5F46">
        <w:rPr>
          <w:rFonts w:eastAsiaTheme="minorEastAsia"/>
          <w:noProof w:val="0"/>
          <w:sz w:val="24"/>
          <w:szCs w:val="24"/>
          <w:lang w:val="sr-Cyrl-CS"/>
        </w:rPr>
        <w:t xml:space="preserve"> СЕКРЕТАР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ПРЕДСЕДНИК </w:t>
      </w:r>
    </w:p>
    <w:p w:rsidR="009C72F7" w:rsidRPr="001D5F46" w:rsidRDefault="00284134" w:rsidP="0041735B">
      <w:pPr>
        <w:widowControl/>
        <w:tabs>
          <w:tab w:val="clear" w:pos="1440"/>
          <w:tab w:val="left" w:pos="960"/>
        </w:tabs>
        <w:rPr>
          <w:rFonts w:eastAsiaTheme="minorEastAsia"/>
          <w:noProof w:val="0"/>
          <w:sz w:val="24"/>
          <w:szCs w:val="24"/>
          <w:lang w:val="sr-Cyrl-CS"/>
        </w:rPr>
      </w:pPr>
      <w:r w:rsidRPr="001D5F46">
        <w:rPr>
          <w:rFonts w:eastAsiaTheme="minorEastAsia"/>
          <w:noProof w:val="0"/>
          <w:sz w:val="24"/>
          <w:szCs w:val="24"/>
          <w:lang w:val="sr-Cyrl-CS"/>
        </w:rPr>
        <w:t xml:space="preserve">                                                                       </w:t>
      </w:r>
      <w:r>
        <w:rPr>
          <w:rFonts w:eastAsiaTheme="minorEastAsia"/>
          <w:noProof w:val="0"/>
          <w:sz w:val="24"/>
          <w:szCs w:val="24"/>
          <w:lang w:val="sr-Cyrl-CS"/>
        </w:rPr>
        <w:t xml:space="preserve">               </w:t>
      </w:r>
      <w:r>
        <w:rPr>
          <w:rFonts w:eastAsiaTheme="minorEastAsia"/>
          <w:noProof w:val="0"/>
          <w:sz w:val="24"/>
          <w:szCs w:val="24"/>
        </w:rPr>
        <w:t xml:space="preserve"> </w:t>
      </w:r>
      <w:r>
        <w:rPr>
          <w:rFonts w:eastAsiaTheme="minorEastAsia"/>
          <w:noProof w:val="0"/>
          <w:sz w:val="24"/>
          <w:szCs w:val="24"/>
          <w:lang w:val="sr-Cyrl-CS"/>
        </w:rPr>
        <w:t xml:space="preserve"> </w:t>
      </w:r>
    </w:p>
    <w:p w:rsidR="009C72F7" w:rsidRPr="005E54C4" w:rsidRDefault="00284134" w:rsidP="0041735B">
      <w:pPr>
        <w:widowControl/>
        <w:tabs>
          <w:tab w:val="clear" w:pos="1440"/>
          <w:tab w:val="left" w:pos="5805"/>
        </w:tabs>
        <w:rPr>
          <w:sz w:val="24"/>
          <w:szCs w:val="24"/>
        </w:rPr>
      </w:pPr>
      <w:r w:rsidRPr="001D5F46">
        <w:rPr>
          <w:rFonts w:eastAsiaTheme="minorEastAsia"/>
          <w:noProof w:val="0"/>
          <w:sz w:val="24"/>
          <w:szCs w:val="24"/>
          <w:lang w:val="sr-Cyrl-CS"/>
        </w:rPr>
        <w:t xml:space="preserve">  Божана Војиновић                                                    </w:t>
      </w:r>
      <w:r>
        <w:rPr>
          <w:rFonts w:eastAsiaTheme="minorEastAsia"/>
          <w:noProof w:val="0"/>
          <w:sz w:val="24"/>
          <w:szCs w:val="24"/>
          <w:lang w:val="sr-Cyrl-CS"/>
        </w:rPr>
        <w:t xml:space="preserve">        </w:t>
      </w:r>
      <w:r w:rsidRPr="001D5F46">
        <w:rPr>
          <w:rFonts w:eastAsiaTheme="minorEastAsia"/>
          <w:noProof w:val="0"/>
          <w:sz w:val="24"/>
          <w:szCs w:val="24"/>
          <w:lang w:val="sr-Cyrl-CS"/>
        </w:rPr>
        <w:t xml:space="preserve"> </w:t>
      </w:r>
      <w:r>
        <w:rPr>
          <w:rFonts w:eastAsiaTheme="minorEastAsia"/>
          <w:noProof w:val="0"/>
          <w:sz w:val="24"/>
          <w:szCs w:val="24"/>
          <w:lang w:val="sr-Cyrl-CS"/>
        </w:rPr>
        <w:t xml:space="preserve">    Доц</w:t>
      </w:r>
      <w:r w:rsidRPr="001D5F46">
        <w:rPr>
          <w:rFonts w:eastAsiaTheme="minorEastAsia"/>
          <w:noProof w:val="0"/>
          <w:sz w:val="24"/>
          <w:szCs w:val="24"/>
          <w:lang w:val="sr-Cyrl-CS"/>
        </w:rPr>
        <w:t xml:space="preserve">. др </w:t>
      </w:r>
      <w:r>
        <w:rPr>
          <w:rFonts w:eastAsiaTheme="minorEastAsia"/>
          <w:noProof w:val="0"/>
          <w:sz w:val="24"/>
          <w:szCs w:val="24"/>
          <w:lang w:val="sr-Cyrl-CS"/>
        </w:rPr>
        <w:t>Дарко Лакетић</w:t>
      </w:r>
    </w:p>
    <w:sectPr w:rsidR="009C72F7" w:rsidRPr="005E54C4" w:rsidSect="009C72F7">
      <w:head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54" w:rsidRDefault="00971D54">
      <w:r>
        <w:separator/>
      </w:r>
    </w:p>
  </w:endnote>
  <w:endnote w:type="continuationSeparator" w:id="0">
    <w:p w:rsidR="00971D54" w:rsidRDefault="0097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54" w:rsidRDefault="00971D54">
      <w:r>
        <w:separator/>
      </w:r>
    </w:p>
  </w:footnote>
  <w:footnote w:type="continuationSeparator" w:id="0">
    <w:p w:rsidR="00971D54" w:rsidRDefault="0097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76126"/>
      <w:docPartObj>
        <w:docPartGallery w:val="Page Numbers (Top of Page)"/>
        <w:docPartUnique/>
      </w:docPartObj>
    </w:sdtPr>
    <w:sdtEndPr>
      <w:rPr>
        <w:noProof/>
      </w:rPr>
    </w:sdtEndPr>
    <w:sdtContent>
      <w:p w:rsidR="009C72F7" w:rsidRDefault="00284134">
        <w:pPr>
          <w:pStyle w:val="Header"/>
          <w:jc w:val="center"/>
        </w:pPr>
        <w:r>
          <w:fldChar w:fldCharType="begin"/>
        </w:r>
        <w:r>
          <w:instrText xml:space="preserve"> PAGE   \* MERGEFORMAT </w:instrText>
        </w:r>
        <w:r>
          <w:fldChar w:fldCharType="separate"/>
        </w:r>
        <w:r w:rsidR="004B46E2">
          <w:rPr>
            <w:noProof/>
          </w:rPr>
          <w:t>12</w:t>
        </w:r>
        <w:r>
          <w:rPr>
            <w:noProof/>
          </w:rPr>
          <w:fldChar w:fldCharType="end"/>
        </w:r>
      </w:p>
    </w:sdtContent>
  </w:sdt>
  <w:p w:rsidR="009C72F7" w:rsidRDefault="00971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3F6"/>
    <w:multiLevelType w:val="hybridMultilevel"/>
    <w:tmpl w:val="7D42C15A"/>
    <w:lvl w:ilvl="0" w:tplc="BC6047A4">
      <w:start w:val="1"/>
      <w:numFmt w:val="decimal"/>
      <w:lvlText w:val="%1."/>
      <w:lvlJc w:val="left"/>
      <w:pPr>
        <w:ind w:left="1070" w:hanging="360"/>
      </w:pPr>
      <w:rPr>
        <w:rFonts w:hint="default"/>
        <w:b w:val="0"/>
      </w:rPr>
    </w:lvl>
    <w:lvl w:ilvl="1" w:tplc="E3945700" w:tentative="1">
      <w:start w:val="1"/>
      <w:numFmt w:val="lowerLetter"/>
      <w:lvlText w:val="%2."/>
      <w:lvlJc w:val="left"/>
      <w:pPr>
        <w:ind w:left="1440" w:hanging="360"/>
      </w:pPr>
    </w:lvl>
    <w:lvl w:ilvl="2" w:tplc="F6F834D4" w:tentative="1">
      <w:start w:val="1"/>
      <w:numFmt w:val="lowerRoman"/>
      <w:lvlText w:val="%3."/>
      <w:lvlJc w:val="right"/>
      <w:pPr>
        <w:ind w:left="2160" w:hanging="180"/>
      </w:pPr>
    </w:lvl>
    <w:lvl w:ilvl="3" w:tplc="F5BA9C2C" w:tentative="1">
      <w:start w:val="1"/>
      <w:numFmt w:val="decimal"/>
      <w:lvlText w:val="%4."/>
      <w:lvlJc w:val="left"/>
      <w:pPr>
        <w:ind w:left="2880" w:hanging="360"/>
      </w:pPr>
    </w:lvl>
    <w:lvl w:ilvl="4" w:tplc="F33AB0F2" w:tentative="1">
      <w:start w:val="1"/>
      <w:numFmt w:val="lowerLetter"/>
      <w:lvlText w:val="%5."/>
      <w:lvlJc w:val="left"/>
      <w:pPr>
        <w:ind w:left="3600" w:hanging="360"/>
      </w:pPr>
    </w:lvl>
    <w:lvl w:ilvl="5" w:tplc="C148972A" w:tentative="1">
      <w:start w:val="1"/>
      <w:numFmt w:val="lowerRoman"/>
      <w:lvlText w:val="%6."/>
      <w:lvlJc w:val="right"/>
      <w:pPr>
        <w:ind w:left="4320" w:hanging="180"/>
      </w:pPr>
    </w:lvl>
    <w:lvl w:ilvl="6" w:tplc="A948DE32" w:tentative="1">
      <w:start w:val="1"/>
      <w:numFmt w:val="decimal"/>
      <w:lvlText w:val="%7."/>
      <w:lvlJc w:val="left"/>
      <w:pPr>
        <w:ind w:left="5040" w:hanging="360"/>
      </w:pPr>
    </w:lvl>
    <w:lvl w:ilvl="7" w:tplc="A664E95C" w:tentative="1">
      <w:start w:val="1"/>
      <w:numFmt w:val="lowerLetter"/>
      <w:lvlText w:val="%8."/>
      <w:lvlJc w:val="left"/>
      <w:pPr>
        <w:ind w:left="5760" w:hanging="360"/>
      </w:pPr>
    </w:lvl>
    <w:lvl w:ilvl="8" w:tplc="FD1233AA" w:tentative="1">
      <w:start w:val="1"/>
      <w:numFmt w:val="lowerRoman"/>
      <w:lvlText w:val="%9."/>
      <w:lvlJc w:val="right"/>
      <w:pPr>
        <w:ind w:left="6480" w:hanging="180"/>
      </w:pPr>
    </w:lvl>
  </w:abstractNum>
  <w:abstractNum w:abstractNumId="1">
    <w:nsid w:val="16240D55"/>
    <w:multiLevelType w:val="hybridMultilevel"/>
    <w:tmpl w:val="221E434A"/>
    <w:lvl w:ilvl="0" w:tplc="F69413BC">
      <w:start w:val="16"/>
      <w:numFmt w:val="bullet"/>
      <w:lvlText w:val="-"/>
      <w:lvlJc w:val="left"/>
      <w:pPr>
        <w:tabs>
          <w:tab w:val="num" w:pos="360"/>
        </w:tabs>
        <w:ind w:left="360" w:hanging="360"/>
      </w:pPr>
      <w:rPr>
        <w:rFonts w:ascii="Times New Roman" w:eastAsia="Times New Roman" w:hAnsi="Times New Roman" w:cs="Times New Roman" w:hint="default"/>
      </w:rPr>
    </w:lvl>
    <w:lvl w:ilvl="1" w:tplc="7AC42E10">
      <w:start w:val="1"/>
      <w:numFmt w:val="decimal"/>
      <w:lvlText w:val="%2."/>
      <w:lvlJc w:val="left"/>
      <w:pPr>
        <w:tabs>
          <w:tab w:val="num" w:pos="1440"/>
        </w:tabs>
        <w:ind w:left="1440" w:hanging="360"/>
      </w:pPr>
    </w:lvl>
    <w:lvl w:ilvl="2" w:tplc="8820B0F8">
      <w:start w:val="1"/>
      <w:numFmt w:val="decimal"/>
      <w:lvlText w:val="%3."/>
      <w:lvlJc w:val="left"/>
      <w:pPr>
        <w:tabs>
          <w:tab w:val="num" w:pos="2160"/>
        </w:tabs>
        <w:ind w:left="2160" w:hanging="360"/>
      </w:pPr>
    </w:lvl>
    <w:lvl w:ilvl="3" w:tplc="B61E4D42">
      <w:start w:val="1"/>
      <w:numFmt w:val="decimal"/>
      <w:lvlText w:val="%4."/>
      <w:lvlJc w:val="left"/>
      <w:pPr>
        <w:tabs>
          <w:tab w:val="num" w:pos="2880"/>
        </w:tabs>
        <w:ind w:left="2880" w:hanging="360"/>
      </w:pPr>
    </w:lvl>
    <w:lvl w:ilvl="4" w:tplc="75188428">
      <w:start w:val="1"/>
      <w:numFmt w:val="decimal"/>
      <w:lvlText w:val="%5."/>
      <w:lvlJc w:val="left"/>
      <w:pPr>
        <w:tabs>
          <w:tab w:val="num" w:pos="3600"/>
        </w:tabs>
        <w:ind w:left="3600" w:hanging="360"/>
      </w:pPr>
    </w:lvl>
    <w:lvl w:ilvl="5" w:tplc="5686E9A8">
      <w:start w:val="1"/>
      <w:numFmt w:val="decimal"/>
      <w:lvlText w:val="%6."/>
      <w:lvlJc w:val="left"/>
      <w:pPr>
        <w:tabs>
          <w:tab w:val="num" w:pos="4320"/>
        </w:tabs>
        <w:ind w:left="4320" w:hanging="360"/>
      </w:pPr>
    </w:lvl>
    <w:lvl w:ilvl="6" w:tplc="6332FF72">
      <w:start w:val="1"/>
      <w:numFmt w:val="decimal"/>
      <w:lvlText w:val="%7."/>
      <w:lvlJc w:val="left"/>
      <w:pPr>
        <w:tabs>
          <w:tab w:val="num" w:pos="5040"/>
        </w:tabs>
        <w:ind w:left="5040" w:hanging="360"/>
      </w:pPr>
    </w:lvl>
    <w:lvl w:ilvl="7" w:tplc="62F83EC0">
      <w:start w:val="1"/>
      <w:numFmt w:val="decimal"/>
      <w:lvlText w:val="%8."/>
      <w:lvlJc w:val="left"/>
      <w:pPr>
        <w:tabs>
          <w:tab w:val="num" w:pos="5760"/>
        </w:tabs>
        <w:ind w:left="5760" w:hanging="360"/>
      </w:pPr>
    </w:lvl>
    <w:lvl w:ilvl="8" w:tplc="A8EE5208">
      <w:start w:val="1"/>
      <w:numFmt w:val="decimal"/>
      <w:lvlText w:val="%9."/>
      <w:lvlJc w:val="left"/>
      <w:pPr>
        <w:tabs>
          <w:tab w:val="num" w:pos="6480"/>
        </w:tabs>
        <w:ind w:left="6480" w:hanging="360"/>
      </w:pPr>
    </w:lvl>
  </w:abstractNum>
  <w:abstractNum w:abstractNumId="2">
    <w:nsid w:val="20E93C71"/>
    <w:multiLevelType w:val="hybridMultilevel"/>
    <w:tmpl w:val="8354D1A6"/>
    <w:lvl w:ilvl="0" w:tplc="4A865B50">
      <w:start w:val="1"/>
      <w:numFmt w:val="decimal"/>
      <w:lvlText w:val="%1."/>
      <w:lvlJc w:val="left"/>
      <w:pPr>
        <w:ind w:left="720" w:hanging="360"/>
      </w:pPr>
      <w:rPr>
        <w:rFonts w:hint="default"/>
      </w:rPr>
    </w:lvl>
    <w:lvl w:ilvl="1" w:tplc="7248B724" w:tentative="1">
      <w:start w:val="1"/>
      <w:numFmt w:val="lowerLetter"/>
      <w:lvlText w:val="%2."/>
      <w:lvlJc w:val="left"/>
      <w:pPr>
        <w:ind w:left="1440" w:hanging="360"/>
      </w:pPr>
    </w:lvl>
    <w:lvl w:ilvl="2" w:tplc="912A5A92" w:tentative="1">
      <w:start w:val="1"/>
      <w:numFmt w:val="lowerRoman"/>
      <w:lvlText w:val="%3."/>
      <w:lvlJc w:val="right"/>
      <w:pPr>
        <w:ind w:left="2160" w:hanging="180"/>
      </w:pPr>
    </w:lvl>
    <w:lvl w:ilvl="3" w:tplc="0C44F824" w:tentative="1">
      <w:start w:val="1"/>
      <w:numFmt w:val="decimal"/>
      <w:lvlText w:val="%4."/>
      <w:lvlJc w:val="left"/>
      <w:pPr>
        <w:ind w:left="2880" w:hanging="360"/>
      </w:pPr>
    </w:lvl>
    <w:lvl w:ilvl="4" w:tplc="15DABD9A" w:tentative="1">
      <w:start w:val="1"/>
      <w:numFmt w:val="lowerLetter"/>
      <w:lvlText w:val="%5."/>
      <w:lvlJc w:val="left"/>
      <w:pPr>
        <w:ind w:left="3600" w:hanging="360"/>
      </w:pPr>
    </w:lvl>
    <w:lvl w:ilvl="5" w:tplc="594C2AB8" w:tentative="1">
      <w:start w:val="1"/>
      <w:numFmt w:val="lowerRoman"/>
      <w:lvlText w:val="%6."/>
      <w:lvlJc w:val="right"/>
      <w:pPr>
        <w:ind w:left="4320" w:hanging="180"/>
      </w:pPr>
    </w:lvl>
    <w:lvl w:ilvl="6" w:tplc="3600FC50" w:tentative="1">
      <w:start w:val="1"/>
      <w:numFmt w:val="decimal"/>
      <w:lvlText w:val="%7."/>
      <w:lvlJc w:val="left"/>
      <w:pPr>
        <w:ind w:left="5040" w:hanging="360"/>
      </w:pPr>
    </w:lvl>
    <w:lvl w:ilvl="7" w:tplc="3BACC10C" w:tentative="1">
      <w:start w:val="1"/>
      <w:numFmt w:val="lowerLetter"/>
      <w:lvlText w:val="%8."/>
      <w:lvlJc w:val="left"/>
      <w:pPr>
        <w:ind w:left="5760" w:hanging="360"/>
      </w:pPr>
    </w:lvl>
    <w:lvl w:ilvl="8" w:tplc="75FE012E" w:tentative="1">
      <w:start w:val="1"/>
      <w:numFmt w:val="lowerRoman"/>
      <w:lvlText w:val="%9."/>
      <w:lvlJc w:val="right"/>
      <w:pPr>
        <w:ind w:left="6480" w:hanging="180"/>
      </w:pPr>
    </w:lvl>
  </w:abstractNum>
  <w:abstractNum w:abstractNumId="3">
    <w:nsid w:val="27F771B0"/>
    <w:multiLevelType w:val="hybridMultilevel"/>
    <w:tmpl w:val="92BCB2C8"/>
    <w:lvl w:ilvl="0" w:tplc="061E024E">
      <w:start w:val="1"/>
      <w:numFmt w:val="decimal"/>
      <w:lvlText w:val="%1."/>
      <w:lvlJc w:val="left"/>
      <w:pPr>
        <w:ind w:left="1554" w:hanging="360"/>
      </w:pPr>
      <w:rPr>
        <w:rFonts w:ascii="Times New Roman" w:eastAsia="Times New Roman" w:hAnsi="Times New Roman" w:cs="Times New Roman"/>
      </w:rPr>
    </w:lvl>
    <w:lvl w:ilvl="1" w:tplc="CBF4CE48">
      <w:start w:val="1"/>
      <w:numFmt w:val="lowerLetter"/>
      <w:lvlText w:val="%2."/>
      <w:lvlJc w:val="left"/>
      <w:pPr>
        <w:ind w:left="2274" w:hanging="360"/>
      </w:pPr>
    </w:lvl>
    <w:lvl w:ilvl="2" w:tplc="5E92999C">
      <w:start w:val="1"/>
      <w:numFmt w:val="lowerRoman"/>
      <w:lvlText w:val="%3."/>
      <w:lvlJc w:val="right"/>
      <w:pPr>
        <w:ind w:left="2994" w:hanging="180"/>
      </w:pPr>
    </w:lvl>
    <w:lvl w:ilvl="3" w:tplc="5B10D49A">
      <w:start w:val="1"/>
      <w:numFmt w:val="decimal"/>
      <w:lvlText w:val="%4."/>
      <w:lvlJc w:val="left"/>
      <w:pPr>
        <w:ind w:left="3714" w:hanging="360"/>
      </w:pPr>
    </w:lvl>
    <w:lvl w:ilvl="4" w:tplc="AC0CDB74">
      <w:start w:val="1"/>
      <w:numFmt w:val="lowerLetter"/>
      <w:lvlText w:val="%5."/>
      <w:lvlJc w:val="left"/>
      <w:pPr>
        <w:ind w:left="4434" w:hanging="360"/>
      </w:pPr>
    </w:lvl>
    <w:lvl w:ilvl="5" w:tplc="7B4441F2">
      <w:start w:val="1"/>
      <w:numFmt w:val="lowerRoman"/>
      <w:lvlText w:val="%6."/>
      <w:lvlJc w:val="right"/>
      <w:pPr>
        <w:ind w:left="5154" w:hanging="180"/>
      </w:pPr>
    </w:lvl>
    <w:lvl w:ilvl="6" w:tplc="66D69E3C">
      <w:start w:val="1"/>
      <w:numFmt w:val="decimal"/>
      <w:lvlText w:val="%7."/>
      <w:lvlJc w:val="left"/>
      <w:pPr>
        <w:ind w:left="5874" w:hanging="360"/>
      </w:pPr>
    </w:lvl>
    <w:lvl w:ilvl="7" w:tplc="EF72874A">
      <w:start w:val="1"/>
      <w:numFmt w:val="lowerLetter"/>
      <w:lvlText w:val="%8."/>
      <w:lvlJc w:val="left"/>
      <w:pPr>
        <w:ind w:left="6594" w:hanging="360"/>
      </w:pPr>
    </w:lvl>
    <w:lvl w:ilvl="8" w:tplc="A354579E">
      <w:start w:val="1"/>
      <w:numFmt w:val="lowerRoman"/>
      <w:lvlText w:val="%9."/>
      <w:lvlJc w:val="right"/>
      <w:pPr>
        <w:ind w:left="7314" w:hanging="180"/>
      </w:pPr>
    </w:lvl>
  </w:abstractNum>
  <w:abstractNum w:abstractNumId="4">
    <w:nsid w:val="44CF68F8"/>
    <w:multiLevelType w:val="hybridMultilevel"/>
    <w:tmpl w:val="5958173C"/>
    <w:lvl w:ilvl="0" w:tplc="144E792E">
      <w:start w:val="1"/>
      <w:numFmt w:val="decimal"/>
      <w:lvlText w:val="%1."/>
      <w:lvlJc w:val="left"/>
      <w:pPr>
        <w:ind w:left="720" w:hanging="360"/>
      </w:pPr>
    </w:lvl>
    <w:lvl w:ilvl="1" w:tplc="5D364BA4">
      <w:start w:val="1"/>
      <w:numFmt w:val="lowerLetter"/>
      <w:lvlText w:val="%2."/>
      <w:lvlJc w:val="left"/>
      <w:pPr>
        <w:ind w:left="1440" w:hanging="360"/>
      </w:pPr>
    </w:lvl>
    <w:lvl w:ilvl="2" w:tplc="678E0C14">
      <w:start w:val="1"/>
      <w:numFmt w:val="lowerRoman"/>
      <w:lvlText w:val="%3."/>
      <w:lvlJc w:val="right"/>
      <w:pPr>
        <w:ind w:left="2160" w:hanging="180"/>
      </w:pPr>
    </w:lvl>
    <w:lvl w:ilvl="3" w:tplc="AAA61E3E">
      <w:start w:val="1"/>
      <w:numFmt w:val="decimal"/>
      <w:lvlText w:val="%4."/>
      <w:lvlJc w:val="left"/>
      <w:pPr>
        <w:ind w:left="2880" w:hanging="360"/>
      </w:pPr>
    </w:lvl>
    <w:lvl w:ilvl="4" w:tplc="8AC09126">
      <w:start w:val="1"/>
      <w:numFmt w:val="lowerLetter"/>
      <w:lvlText w:val="%5."/>
      <w:lvlJc w:val="left"/>
      <w:pPr>
        <w:ind w:left="3600" w:hanging="360"/>
      </w:pPr>
    </w:lvl>
    <w:lvl w:ilvl="5" w:tplc="0944EF6A">
      <w:start w:val="1"/>
      <w:numFmt w:val="lowerRoman"/>
      <w:lvlText w:val="%6."/>
      <w:lvlJc w:val="right"/>
      <w:pPr>
        <w:ind w:left="4320" w:hanging="180"/>
      </w:pPr>
    </w:lvl>
    <w:lvl w:ilvl="6" w:tplc="54883770">
      <w:start w:val="1"/>
      <w:numFmt w:val="decimal"/>
      <w:lvlText w:val="%7."/>
      <w:lvlJc w:val="left"/>
      <w:pPr>
        <w:ind w:left="5040" w:hanging="360"/>
      </w:pPr>
    </w:lvl>
    <w:lvl w:ilvl="7" w:tplc="3C5AD97C">
      <w:start w:val="1"/>
      <w:numFmt w:val="lowerLetter"/>
      <w:lvlText w:val="%8."/>
      <w:lvlJc w:val="left"/>
      <w:pPr>
        <w:ind w:left="5760" w:hanging="360"/>
      </w:pPr>
    </w:lvl>
    <w:lvl w:ilvl="8" w:tplc="FD8ED2B2">
      <w:start w:val="1"/>
      <w:numFmt w:val="lowerRoman"/>
      <w:lvlText w:val="%9."/>
      <w:lvlJc w:val="right"/>
      <w:pPr>
        <w:ind w:left="6480" w:hanging="180"/>
      </w:pPr>
    </w:lvl>
  </w:abstractNum>
  <w:abstractNum w:abstractNumId="5">
    <w:nsid w:val="462D6C2B"/>
    <w:multiLevelType w:val="hybridMultilevel"/>
    <w:tmpl w:val="0AE6763A"/>
    <w:lvl w:ilvl="0" w:tplc="311A107E">
      <w:start w:val="1"/>
      <w:numFmt w:val="bullet"/>
      <w:lvlText w:val=""/>
      <w:lvlJc w:val="left"/>
      <w:pPr>
        <w:ind w:left="786" w:hanging="360"/>
      </w:pPr>
      <w:rPr>
        <w:rFonts w:ascii="Symbol" w:hAnsi="Symbol" w:hint="default"/>
      </w:rPr>
    </w:lvl>
    <w:lvl w:ilvl="1" w:tplc="02420E04">
      <w:start w:val="1"/>
      <w:numFmt w:val="bullet"/>
      <w:lvlText w:val="o"/>
      <w:lvlJc w:val="left"/>
      <w:pPr>
        <w:ind w:left="1506" w:hanging="360"/>
      </w:pPr>
      <w:rPr>
        <w:rFonts w:ascii="Courier New" w:hAnsi="Courier New" w:cs="Courier New" w:hint="default"/>
      </w:rPr>
    </w:lvl>
    <w:lvl w:ilvl="2" w:tplc="3224E488">
      <w:start w:val="1"/>
      <w:numFmt w:val="bullet"/>
      <w:lvlText w:val=""/>
      <w:lvlJc w:val="left"/>
      <w:pPr>
        <w:ind w:left="2226" w:hanging="360"/>
      </w:pPr>
      <w:rPr>
        <w:rFonts w:ascii="Wingdings" w:hAnsi="Wingdings" w:hint="default"/>
      </w:rPr>
    </w:lvl>
    <w:lvl w:ilvl="3" w:tplc="C360ABC6">
      <w:start w:val="1"/>
      <w:numFmt w:val="bullet"/>
      <w:lvlText w:val=""/>
      <w:lvlJc w:val="left"/>
      <w:pPr>
        <w:ind w:left="2946" w:hanging="360"/>
      </w:pPr>
      <w:rPr>
        <w:rFonts w:ascii="Symbol" w:hAnsi="Symbol" w:hint="default"/>
      </w:rPr>
    </w:lvl>
    <w:lvl w:ilvl="4" w:tplc="48D6949E">
      <w:start w:val="1"/>
      <w:numFmt w:val="bullet"/>
      <w:lvlText w:val="o"/>
      <w:lvlJc w:val="left"/>
      <w:pPr>
        <w:ind w:left="3666" w:hanging="360"/>
      </w:pPr>
      <w:rPr>
        <w:rFonts w:ascii="Courier New" w:hAnsi="Courier New" w:cs="Courier New" w:hint="default"/>
      </w:rPr>
    </w:lvl>
    <w:lvl w:ilvl="5" w:tplc="F71801AE">
      <w:start w:val="1"/>
      <w:numFmt w:val="bullet"/>
      <w:lvlText w:val=""/>
      <w:lvlJc w:val="left"/>
      <w:pPr>
        <w:ind w:left="4386" w:hanging="360"/>
      </w:pPr>
      <w:rPr>
        <w:rFonts w:ascii="Wingdings" w:hAnsi="Wingdings" w:hint="default"/>
      </w:rPr>
    </w:lvl>
    <w:lvl w:ilvl="6" w:tplc="AE14B5A4">
      <w:start w:val="1"/>
      <w:numFmt w:val="bullet"/>
      <w:lvlText w:val=""/>
      <w:lvlJc w:val="left"/>
      <w:pPr>
        <w:ind w:left="5106" w:hanging="360"/>
      </w:pPr>
      <w:rPr>
        <w:rFonts w:ascii="Symbol" w:hAnsi="Symbol" w:hint="default"/>
      </w:rPr>
    </w:lvl>
    <w:lvl w:ilvl="7" w:tplc="01CA1710">
      <w:start w:val="1"/>
      <w:numFmt w:val="bullet"/>
      <w:lvlText w:val="o"/>
      <w:lvlJc w:val="left"/>
      <w:pPr>
        <w:ind w:left="5826" w:hanging="360"/>
      </w:pPr>
      <w:rPr>
        <w:rFonts w:ascii="Courier New" w:hAnsi="Courier New" w:cs="Courier New" w:hint="default"/>
      </w:rPr>
    </w:lvl>
    <w:lvl w:ilvl="8" w:tplc="2188B59E">
      <w:start w:val="1"/>
      <w:numFmt w:val="bullet"/>
      <w:lvlText w:val=""/>
      <w:lvlJc w:val="left"/>
      <w:pPr>
        <w:ind w:left="6546" w:hanging="360"/>
      </w:pPr>
      <w:rPr>
        <w:rFonts w:ascii="Wingdings" w:hAnsi="Wingdings" w:hint="default"/>
      </w:rPr>
    </w:lvl>
  </w:abstractNum>
  <w:abstractNum w:abstractNumId="6">
    <w:nsid w:val="61C32E41"/>
    <w:multiLevelType w:val="hybridMultilevel"/>
    <w:tmpl w:val="25523000"/>
    <w:lvl w:ilvl="0" w:tplc="3EE401B8">
      <w:start w:val="1"/>
      <w:numFmt w:val="decimal"/>
      <w:lvlText w:val="%1."/>
      <w:lvlJc w:val="left"/>
      <w:pPr>
        <w:ind w:left="502" w:hanging="360"/>
      </w:pPr>
      <w:rPr>
        <w:rFonts w:hint="default"/>
      </w:rPr>
    </w:lvl>
    <w:lvl w:ilvl="1" w:tplc="571C46E4" w:tentative="1">
      <w:start w:val="1"/>
      <w:numFmt w:val="lowerLetter"/>
      <w:lvlText w:val="%2."/>
      <w:lvlJc w:val="left"/>
      <w:pPr>
        <w:ind w:left="1222" w:hanging="360"/>
      </w:pPr>
    </w:lvl>
    <w:lvl w:ilvl="2" w:tplc="FC3E6990" w:tentative="1">
      <w:start w:val="1"/>
      <w:numFmt w:val="lowerRoman"/>
      <w:lvlText w:val="%3."/>
      <w:lvlJc w:val="right"/>
      <w:pPr>
        <w:ind w:left="1942" w:hanging="180"/>
      </w:pPr>
    </w:lvl>
    <w:lvl w:ilvl="3" w:tplc="15B89E8E" w:tentative="1">
      <w:start w:val="1"/>
      <w:numFmt w:val="decimal"/>
      <w:lvlText w:val="%4."/>
      <w:lvlJc w:val="left"/>
      <w:pPr>
        <w:ind w:left="2662" w:hanging="360"/>
      </w:pPr>
    </w:lvl>
    <w:lvl w:ilvl="4" w:tplc="4D1ED566" w:tentative="1">
      <w:start w:val="1"/>
      <w:numFmt w:val="lowerLetter"/>
      <w:lvlText w:val="%5."/>
      <w:lvlJc w:val="left"/>
      <w:pPr>
        <w:ind w:left="3382" w:hanging="360"/>
      </w:pPr>
    </w:lvl>
    <w:lvl w:ilvl="5" w:tplc="6040CCF2" w:tentative="1">
      <w:start w:val="1"/>
      <w:numFmt w:val="lowerRoman"/>
      <w:lvlText w:val="%6."/>
      <w:lvlJc w:val="right"/>
      <w:pPr>
        <w:ind w:left="4102" w:hanging="180"/>
      </w:pPr>
    </w:lvl>
    <w:lvl w:ilvl="6" w:tplc="07C6A6DA" w:tentative="1">
      <w:start w:val="1"/>
      <w:numFmt w:val="decimal"/>
      <w:lvlText w:val="%7."/>
      <w:lvlJc w:val="left"/>
      <w:pPr>
        <w:ind w:left="4822" w:hanging="360"/>
      </w:pPr>
    </w:lvl>
    <w:lvl w:ilvl="7" w:tplc="7012BA58" w:tentative="1">
      <w:start w:val="1"/>
      <w:numFmt w:val="lowerLetter"/>
      <w:lvlText w:val="%8."/>
      <w:lvlJc w:val="left"/>
      <w:pPr>
        <w:ind w:left="5542" w:hanging="360"/>
      </w:pPr>
    </w:lvl>
    <w:lvl w:ilvl="8" w:tplc="4E90617E" w:tentative="1">
      <w:start w:val="1"/>
      <w:numFmt w:val="lowerRoman"/>
      <w:lvlText w:val="%9."/>
      <w:lvlJc w:val="right"/>
      <w:pPr>
        <w:ind w:left="6262" w:hanging="180"/>
      </w:pPr>
    </w:lvl>
  </w:abstractNum>
  <w:abstractNum w:abstractNumId="7">
    <w:nsid w:val="66B21582"/>
    <w:multiLevelType w:val="hybridMultilevel"/>
    <w:tmpl w:val="F58E0A5C"/>
    <w:lvl w:ilvl="0" w:tplc="CA92DA3C">
      <w:start w:val="1"/>
      <w:numFmt w:val="decimal"/>
      <w:lvlText w:val="%1."/>
      <w:lvlJc w:val="left"/>
      <w:pPr>
        <w:ind w:left="1080" w:hanging="360"/>
      </w:pPr>
      <w:rPr>
        <w:b w:val="0"/>
      </w:rPr>
    </w:lvl>
    <w:lvl w:ilvl="1" w:tplc="EC26077C">
      <w:start w:val="1"/>
      <w:numFmt w:val="lowerLetter"/>
      <w:lvlText w:val="%2."/>
      <w:lvlJc w:val="left"/>
      <w:pPr>
        <w:ind w:left="1800" w:hanging="360"/>
      </w:pPr>
    </w:lvl>
    <w:lvl w:ilvl="2" w:tplc="727EF046">
      <w:start w:val="1"/>
      <w:numFmt w:val="lowerRoman"/>
      <w:lvlText w:val="%3."/>
      <w:lvlJc w:val="right"/>
      <w:pPr>
        <w:ind w:left="2520" w:hanging="180"/>
      </w:pPr>
    </w:lvl>
    <w:lvl w:ilvl="3" w:tplc="675A5600">
      <w:start w:val="1"/>
      <w:numFmt w:val="decimal"/>
      <w:lvlText w:val="%4."/>
      <w:lvlJc w:val="left"/>
      <w:pPr>
        <w:ind w:left="3240" w:hanging="360"/>
      </w:pPr>
    </w:lvl>
    <w:lvl w:ilvl="4" w:tplc="B798C7A8">
      <w:start w:val="1"/>
      <w:numFmt w:val="lowerLetter"/>
      <w:lvlText w:val="%5."/>
      <w:lvlJc w:val="left"/>
      <w:pPr>
        <w:ind w:left="3960" w:hanging="360"/>
      </w:pPr>
    </w:lvl>
    <w:lvl w:ilvl="5" w:tplc="1422AC36">
      <w:start w:val="1"/>
      <w:numFmt w:val="lowerRoman"/>
      <w:lvlText w:val="%6."/>
      <w:lvlJc w:val="right"/>
      <w:pPr>
        <w:ind w:left="4680" w:hanging="180"/>
      </w:pPr>
    </w:lvl>
    <w:lvl w:ilvl="6" w:tplc="41AA77AA">
      <w:start w:val="1"/>
      <w:numFmt w:val="decimal"/>
      <w:lvlText w:val="%7."/>
      <w:lvlJc w:val="left"/>
      <w:pPr>
        <w:ind w:left="5400" w:hanging="360"/>
      </w:pPr>
    </w:lvl>
    <w:lvl w:ilvl="7" w:tplc="5008A7B0">
      <w:start w:val="1"/>
      <w:numFmt w:val="lowerLetter"/>
      <w:lvlText w:val="%8."/>
      <w:lvlJc w:val="left"/>
      <w:pPr>
        <w:ind w:left="6120" w:hanging="360"/>
      </w:pPr>
    </w:lvl>
    <w:lvl w:ilvl="8" w:tplc="B7D26C0A">
      <w:start w:val="1"/>
      <w:numFmt w:val="lowerRoman"/>
      <w:lvlText w:val="%9."/>
      <w:lvlJc w:val="right"/>
      <w:pPr>
        <w:ind w:left="6840" w:hanging="180"/>
      </w:pPr>
    </w:lvl>
  </w:abstractNum>
  <w:abstractNum w:abstractNumId="8">
    <w:nsid w:val="689F6143"/>
    <w:multiLevelType w:val="hybridMultilevel"/>
    <w:tmpl w:val="79008C60"/>
    <w:lvl w:ilvl="0" w:tplc="7DD6F79C">
      <w:start w:val="1"/>
      <w:numFmt w:val="decimal"/>
      <w:lvlText w:val="%1."/>
      <w:lvlJc w:val="left"/>
      <w:pPr>
        <w:ind w:left="1860" w:hanging="360"/>
      </w:pPr>
      <w:rPr>
        <w:rFonts w:ascii="Times New Roman" w:eastAsia="Times New Roman" w:hAnsi="Times New Roman" w:cs="Times New Roman"/>
      </w:rPr>
    </w:lvl>
    <w:lvl w:ilvl="1" w:tplc="DFCC32F4">
      <w:start w:val="1"/>
      <w:numFmt w:val="lowerLetter"/>
      <w:lvlText w:val="%2."/>
      <w:lvlJc w:val="left"/>
      <w:pPr>
        <w:ind w:left="2580" w:hanging="360"/>
      </w:pPr>
    </w:lvl>
    <w:lvl w:ilvl="2" w:tplc="4028C7DA">
      <w:start w:val="1"/>
      <w:numFmt w:val="lowerRoman"/>
      <w:lvlText w:val="%3."/>
      <w:lvlJc w:val="right"/>
      <w:pPr>
        <w:ind w:left="3300" w:hanging="180"/>
      </w:pPr>
    </w:lvl>
    <w:lvl w:ilvl="3" w:tplc="8C10C708">
      <w:start w:val="1"/>
      <w:numFmt w:val="decimal"/>
      <w:lvlText w:val="%4."/>
      <w:lvlJc w:val="left"/>
      <w:pPr>
        <w:ind w:left="4020" w:hanging="360"/>
      </w:pPr>
    </w:lvl>
    <w:lvl w:ilvl="4" w:tplc="2D683FEA">
      <w:start w:val="1"/>
      <w:numFmt w:val="lowerLetter"/>
      <w:lvlText w:val="%5."/>
      <w:lvlJc w:val="left"/>
      <w:pPr>
        <w:ind w:left="4740" w:hanging="360"/>
      </w:pPr>
    </w:lvl>
    <w:lvl w:ilvl="5" w:tplc="51802A6E">
      <w:start w:val="1"/>
      <w:numFmt w:val="lowerRoman"/>
      <w:lvlText w:val="%6."/>
      <w:lvlJc w:val="right"/>
      <w:pPr>
        <w:ind w:left="5460" w:hanging="180"/>
      </w:pPr>
    </w:lvl>
    <w:lvl w:ilvl="6" w:tplc="25A23EF6">
      <w:start w:val="1"/>
      <w:numFmt w:val="decimal"/>
      <w:lvlText w:val="%7."/>
      <w:lvlJc w:val="left"/>
      <w:pPr>
        <w:ind w:left="6180" w:hanging="360"/>
      </w:pPr>
    </w:lvl>
    <w:lvl w:ilvl="7" w:tplc="C7827796">
      <w:start w:val="1"/>
      <w:numFmt w:val="lowerLetter"/>
      <w:lvlText w:val="%8."/>
      <w:lvlJc w:val="left"/>
      <w:pPr>
        <w:ind w:left="6900" w:hanging="360"/>
      </w:pPr>
    </w:lvl>
    <w:lvl w:ilvl="8" w:tplc="15C44A54">
      <w:start w:val="1"/>
      <w:numFmt w:val="lowerRoman"/>
      <w:lvlText w:val="%9."/>
      <w:lvlJc w:val="right"/>
      <w:pPr>
        <w:ind w:left="7620" w:hanging="180"/>
      </w:pPr>
    </w:lvl>
  </w:abstractNum>
  <w:abstractNum w:abstractNumId="9">
    <w:nsid w:val="6B060A8D"/>
    <w:multiLevelType w:val="hybridMultilevel"/>
    <w:tmpl w:val="9A785E82"/>
    <w:lvl w:ilvl="0" w:tplc="BD5ACA04">
      <w:start w:val="1"/>
      <w:numFmt w:val="decimal"/>
      <w:lvlText w:val="%1."/>
      <w:lvlJc w:val="left"/>
      <w:pPr>
        <w:ind w:left="502" w:hanging="360"/>
      </w:pPr>
      <w:rPr>
        <w:rFonts w:hint="default"/>
      </w:rPr>
    </w:lvl>
    <w:lvl w:ilvl="1" w:tplc="9B2A01DA" w:tentative="1">
      <w:start w:val="1"/>
      <w:numFmt w:val="lowerLetter"/>
      <w:lvlText w:val="%2."/>
      <w:lvlJc w:val="left"/>
      <w:pPr>
        <w:ind w:left="1222" w:hanging="360"/>
      </w:pPr>
    </w:lvl>
    <w:lvl w:ilvl="2" w:tplc="81041A62" w:tentative="1">
      <w:start w:val="1"/>
      <w:numFmt w:val="lowerRoman"/>
      <w:lvlText w:val="%3."/>
      <w:lvlJc w:val="right"/>
      <w:pPr>
        <w:ind w:left="1942" w:hanging="180"/>
      </w:pPr>
    </w:lvl>
    <w:lvl w:ilvl="3" w:tplc="6C325C02" w:tentative="1">
      <w:start w:val="1"/>
      <w:numFmt w:val="decimal"/>
      <w:lvlText w:val="%4."/>
      <w:lvlJc w:val="left"/>
      <w:pPr>
        <w:ind w:left="2662" w:hanging="360"/>
      </w:pPr>
    </w:lvl>
    <w:lvl w:ilvl="4" w:tplc="20F49948" w:tentative="1">
      <w:start w:val="1"/>
      <w:numFmt w:val="lowerLetter"/>
      <w:lvlText w:val="%5."/>
      <w:lvlJc w:val="left"/>
      <w:pPr>
        <w:ind w:left="3382" w:hanging="360"/>
      </w:pPr>
    </w:lvl>
    <w:lvl w:ilvl="5" w:tplc="E132E962" w:tentative="1">
      <w:start w:val="1"/>
      <w:numFmt w:val="lowerRoman"/>
      <w:lvlText w:val="%6."/>
      <w:lvlJc w:val="right"/>
      <w:pPr>
        <w:ind w:left="4102" w:hanging="180"/>
      </w:pPr>
    </w:lvl>
    <w:lvl w:ilvl="6" w:tplc="FCB68E18" w:tentative="1">
      <w:start w:val="1"/>
      <w:numFmt w:val="decimal"/>
      <w:lvlText w:val="%7."/>
      <w:lvlJc w:val="left"/>
      <w:pPr>
        <w:ind w:left="4822" w:hanging="360"/>
      </w:pPr>
    </w:lvl>
    <w:lvl w:ilvl="7" w:tplc="BD2E348E" w:tentative="1">
      <w:start w:val="1"/>
      <w:numFmt w:val="lowerLetter"/>
      <w:lvlText w:val="%8."/>
      <w:lvlJc w:val="left"/>
      <w:pPr>
        <w:ind w:left="5542" w:hanging="360"/>
      </w:pPr>
    </w:lvl>
    <w:lvl w:ilvl="8" w:tplc="B3BCE096" w:tentative="1">
      <w:start w:val="1"/>
      <w:numFmt w:val="lowerRoman"/>
      <w:lvlText w:val="%9."/>
      <w:lvlJc w:val="right"/>
      <w:pPr>
        <w:ind w:left="6262" w:hanging="180"/>
      </w:pPr>
    </w:lvl>
  </w:abstractNum>
  <w:abstractNum w:abstractNumId="10">
    <w:nsid w:val="6B666679"/>
    <w:multiLevelType w:val="hybridMultilevel"/>
    <w:tmpl w:val="6F6034FC"/>
    <w:lvl w:ilvl="0" w:tplc="E81AE066">
      <w:start w:val="2"/>
      <w:numFmt w:val="decimal"/>
      <w:lvlText w:val="%1."/>
      <w:lvlJc w:val="left"/>
      <w:pPr>
        <w:ind w:left="360" w:hanging="360"/>
      </w:pPr>
    </w:lvl>
    <w:lvl w:ilvl="1" w:tplc="3CA052DC">
      <w:start w:val="1"/>
      <w:numFmt w:val="lowerLetter"/>
      <w:lvlText w:val="%2."/>
      <w:lvlJc w:val="left"/>
      <w:pPr>
        <w:ind w:left="1440" w:hanging="360"/>
      </w:pPr>
    </w:lvl>
    <w:lvl w:ilvl="2" w:tplc="4CE44154">
      <w:start w:val="1"/>
      <w:numFmt w:val="lowerRoman"/>
      <w:lvlText w:val="%3."/>
      <w:lvlJc w:val="right"/>
      <w:pPr>
        <w:ind w:left="2160" w:hanging="180"/>
      </w:pPr>
    </w:lvl>
    <w:lvl w:ilvl="3" w:tplc="B36A883A">
      <w:start w:val="1"/>
      <w:numFmt w:val="decimal"/>
      <w:lvlText w:val="%4."/>
      <w:lvlJc w:val="left"/>
      <w:pPr>
        <w:ind w:left="2880" w:hanging="360"/>
      </w:pPr>
    </w:lvl>
    <w:lvl w:ilvl="4" w:tplc="7FB49CBC">
      <w:start w:val="1"/>
      <w:numFmt w:val="lowerLetter"/>
      <w:lvlText w:val="%5."/>
      <w:lvlJc w:val="left"/>
      <w:pPr>
        <w:ind w:left="3600" w:hanging="360"/>
      </w:pPr>
    </w:lvl>
    <w:lvl w:ilvl="5" w:tplc="561CE8B6">
      <w:start w:val="1"/>
      <w:numFmt w:val="lowerRoman"/>
      <w:lvlText w:val="%6."/>
      <w:lvlJc w:val="right"/>
      <w:pPr>
        <w:ind w:left="4320" w:hanging="180"/>
      </w:pPr>
    </w:lvl>
    <w:lvl w:ilvl="6" w:tplc="50C85894">
      <w:start w:val="1"/>
      <w:numFmt w:val="decimal"/>
      <w:lvlText w:val="%7."/>
      <w:lvlJc w:val="left"/>
      <w:pPr>
        <w:ind w:left="5040" w:hanging="360"/>
      </w:pPr>
    </w:lvl>
    <w:lvl w:ilvl="7" w:tplc="BF886A3A">
      <w:start w:val="1"/>
      <w:numFmt w:val="lowerLetter"/>
      <w:lvlText w:val="%8."/>
      <w:lvlJc w:val="left"/>
      <w:pPr>
        <w:ind w:left="5760" w:hanging="360"/>
      </w:pPr>
    </w:lvl>
    <w:lvl w:ilvl="8" w:tplc="9F0E5896">
      <w:start w:val="1"/>
      <w:numFmt w:val="lowerRoman"/>
      <w:lvlText w:val="%9."/>
      <w:lvlJc w:val="right"/>
      <w:pPr>
        <w:ind w:left="6480" w:hanging="180"/>
      </w:pPr>
    </w:lvl>
  </w:abstractNum>
  <w:abstractNum w:abstractNumId="11">
    <w:nsid w:val="73FC52C8"/>
    <w:multiLevelType w:val="hybridMultilevel"/>
    <w:tmpl w:val="B5B67AB4"/>
    <w:lvl w:ilvl="0" w:tplc="41D623C0">
      <w:start w:val="1"/>
      <w:numFmt w:val="decimal"/>
      <w:lvlText w:val="%1."/>
      <w:lvlJc w:val="left"/>
      <w:pPr>
        <w:ind w:left="502" w:hanging="360"/>
      </w:pPr>
      <w:rPr>
        <w:rFonts w:hint="default"/>
      </w:rPr>
    </w:lvl>
    <w:lvl w:ilvl="1" w:tplc="0980DF3E" w:tentative="1">
      <w:start w:val="1"/>
      <w:numFmt w:val="lowerLetter"/>
      <w:lvlText w:val="%2."/>
      <w:lvlJc w:val="left"/>
      <w:pPr>
        <w:ind w:left="1222" w:hanging="360"/>
      </w:pPr>
    </w:lvl>
    <w:lvl w:ilvl="2" w:tplc="0B3083A6" w:tentative="1">
      <w:start w:val="1"/>
      <w:numFmt w:val="lowerRoman"/>
      <w:lvlText w:val="%3."/>
      <w:lvlJc w:val="right"/>
      <w:pPr>
        <w:ind w:left="1942" w:hanging="180"/>
      </w:pPr>
    </w:lvl>
    <w:lvl w:ilvl="3" w:tplc="DC5EBE54" w:tentative="1">
      <w:start w:val="1"/>
      <w:numFmt w:val="decimal"/>
      <w:lvlText w:val="%4."/>
      <w:lvlJc w:val="left"/>
      <w:pPr>
        <w:ind w:left="2662" w:hanging="360"/>
      </w:pPr>
    </w:lvl>
    <w:lvl w:ilvl="4" w:tplc="46C08DD4" w:tentative="1">
      <w:start w:val="1"/>
      <w:numFmt w:val="lowerLetter"/>
      <w:lvlText w:val="%5."/>
      <w:lvlJc w:val="left"/>
      <w:pPr>
        <w:ind w:left="3382" w:hanging="360"/>
      </w:pPr>
    </w:lvl>
    <w:lvl w:ilvl="5" w:tplc="9E385818" w:tentative="1">
      <w:start w:val="1"/>
      <w:numFmt w:val="lowerRoman"/>
      <w:lvlText w:val="%6."/>
      <w:lvlJc w:val="right"/>
      <w:pPr>
        <w:ind w:left="4102" w:hanging="180"/>
      </w:pPr>
    </w:lvl>
    <w:lvl w:ilvl="6" w:tplc="1EF28B46" w:tentative="1">
      <w:start w:val="1"/>
      <w:numFmt w:val="decimal"/>
      <w:lvlText w:val="%7."/>
      <w:lvlJc w:val="left"/>
      <w:pPr>
        <w:ind w:left="4822" w:hanging="360"/>
      </w:pPr>
    </w:lvl>
    <w:lvl w:ilvl="7" w:tplc="9EE410E6" w:tentative="1">
      <w:start w:val="1"/>
      <w:numFmt w:val="lowerLetter"/>
      <w:lvlText w:val="%8."/>
      <w:lvlJc w:val="left"/>
      <w:pPr>
        <w:ind w:left="5542" w:hanging="360"/>
      </w:pPr>
    </w:lvl>
    <w:lvl w:ilvl="8" w:tplc="88B04BFA" w:tentative="1">
      <w:start w:val="1"/>
      <w:numFmt w:val="lowerRoman"/>
      <w:lvlText w:val="%9."/>
      <w:lvlJc w:val="right"/>
      <w:pPr>
        <w:ind w:left="6262" w:hanging="180"/>
      </w:pPr>
    </w:lvl>
  </w:abstractNum>
  <w:abstractNum w:abstractNumId="12">
    <w:nsid w:val="74831493"/>
    <w:multiLevelType w:val="hybridMultilevel"/>
    <w:tmpl w:val="48B25EDA"/>
    <w:lvl w:ilvl="0" w:tplc="FD46075E">
      <w:start w:val="1"/>
      <w:numFmt w:val="decimal"/>
      <w:lvlText w:val="%1."/>
      <w:lvlJc w:val="left"/>
      <w:pPr>
        <w:ind w:left="720" w:hanging="360"/>
      </w:pPr>
      <w:rPr>
        <w:rFonts w:hint="default"/>
        <w:sz w:val="26"/>
      </w:rPr>
    </w:lvl>
    <w:lvl w:ilvl="1" w:tplc="0AE65690" w:tentative="1">
      <w:start w:val="1"/>
      <w:numFmt w:val="lowerLetter"/>
      <w:lvlText w:val="%2."/>
      <w:lvlJc w:val="left"/>
      <w:pPr>
        <w:ind w:left="1440" w:hanging="360"/>
      </w:pPr>
    </w:lvl>
    <w:lvl w:ilvl="2" w:tplc="3A7649FC" w:tentative="1">
      <w:start w:val="1"/>
      <w:numFmt w:val="lowerRoman"/>
      <w:lvlText w:val="%3."/>
      <w:lvlJc w:val="right"/>
      <w:pPr>
        <w:ind w:left="2160" w:hanging="180"/>
      </w:pPr>
    </w:lvl>
    <w:lvl w:ilvl="3" w:tplc="A67C85BC" w:tentative="1">
      <w:start w:val="1"/>
      <w:numFmt w:val="decimal"/>
      <w:lvlText w:val="%4."/>
      <w:lvlJc w:val="left"/>
      <w:pPr>
        <w:ind w:left="2880" w:hanging="360"/>
      </w:pPr>
    </w:lvl>
    <w:lvl w:ilvl="4" w:tplc="DF204968" w:tentative="1">
      <w:start w:val="1"/>
      <w:numFmt w:val="lowerLetter"/>
      <w:lvlText w:val="%5."/>
      <w:lvlJc w:val="left"/>
      <w:pPr>
        <w:ind w:left="3600" w:hanging="360"/>
      </w:pPr>
    </w:lvl>
    <w:lvl w:ilvl="5" w:tplc="8470343E" w:tentative="1">
      <w:start w:val="1"/>
      <w:numFmt w:val="lowerRoman"/>
      <w:lvlText w:val="%6."/>
      <w:lvlJc w:val="right"/>
      <w:pPr>
        <w:ind w:left="4320" w:hanging="180"/>
      </w:pPr>
    </w:lvl>
    <w:lvl w:ilvl="6" w:tplc="B4F800EE" w:tentative="1">
      <w:start w:val="1"/>
      <w:numFmt w:val="decimal"/>
      <w:lvlText w:val="%7."/>
      <w:lvlJc w:val="left"/>
      <w:pPr>
        <w:ind w:left="5040" w:hanging="360"/>
      </w:pPr>
    </w:lvl>
    <w:lvl w:ilvl="7" w:tplc="0F6AC8B0" w:tentative="1">
      <w:start w:val="1"/>
      <w:numFmt w:val="lowerLetter"/>
      <w:lvlText w:val="%8."/>
      <w:lvlJc w:val="left"/>
      <w:pPr>
        <w:ind w:left="5760" w:hanging="360"/>
      </w:pPr>
    </w:lvl>
    <w:lvl w:ilvl="8" w:tplc="C010977A"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CC"/>
    <w:rsid w:val="00284134"/>
    <w:rsid w:val="004B46E2"/>
    <w:rsid w:val="008345CC"/>
    <w:rsid w:val="0097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 w:type="paragraph" w:styleId="BalloonText">
    <w:name w:val="Balloon Text"/>
    <w:basedOn w:val="Normal"/>
    <w:link w:val="BalloonTextChar"/>
    <w:uiPriority w:val="99"/>
    <w:semiHidden/>
    <w:unhideWhenUsed/>
    <w:rsid w:val="00A61E6B"/>
    <w:rPr>
      <w:rFonts w:ascii="Tahoma" w:hAnsi="Tahoma" w:cs="Tahoma"/>
      <w:sz w:val="16"/>
      <w:szCs w:val="16"/>
    </w:rPr>
  </w:style>
  <w:style w:type="character" w:customStyle="1" w:styleId="BalloonTextChar">
    <w:name w:val="Balloon Text Char"/>
    <w:basedOn w:val="DefaultParagraphFont"/>
    <w:link w:val="BalloonText"/>
    <w:uiPriority w:val="99"/>
    <w:semiHidden/>
    <w:rsid w:val="00A61E6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61"/>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HeaderChar">
    <w:name w:val="Header Char"/>
    <w:basedOn w:val="DefaultParagraphFont"/>
    <w:link w:val="Header"/>
    <w:uiPriority w:val="99"/>
    <w:rsid w:val="001D5F46"/>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D5F46"/>
    <w:pPr>
      <w:widowControl/>
      <w:tabs>
        <w:tab w:val="clear" w:pos="1440"/>
        <w:tab w:val="center" w:pos="4680"/>
        <w:tab w:val="right" w:pos="9360"/>
      </w:tabs>
      <w:jc w:val="left"/>
    </w:pPr>
    <w:rPr>
      <w:rFonts w:asciiTheme="minorHAnsi" w:eastAsiaTheme="minorEastAsia" w:hAnsiTheme="minorHAnsi" w:cstheme="minorBidi"/>
      <w:noProof w:val="0"/>
      <w:sz w:val="22"/>
      <w:szCs w:val="22"/>
    </w:rPr>
  </w:style>
  <w:style w:type="character" w:customStyle="1" w:styleId="FooterChar">
    <w:name w:val="Footer Char"/>
    <w:basedOn w:val="DefaultParagraphFont"/>
    <w:link w:val="Footer"/>
    <w:uiPriority w:val="99"/>
    <w:rsid w:val="001D5F46"/>
    <w:rPr>
      <w:rFonts w:asciiTheme="minorHAnsi" w:eastAsiaTheme="minorEastAsia" w:hAnsiTheme="minorHAnsi" w:cstheme="minorBidi"/>
      <w:sz w:val="22"/>
      <w:szCs w:val="22"/>
    </w:rPr>
  </w:style>
  <w:style w:type="paragraph" w:styleId="ListParagraph">
    <w:name w:val="List Paragraph"/>
    <w:basedOn w:val="Normal"/>
    <w:uiPriority w:val="34"/>
    <w:qFormat/>
    <w:rsid w:val="00716BDE"/>
    <w:pPr>
      <w:widowControl/>
      <w:tabs>
        <w:tab w:val="clear" w:pos="1440"/>
      </w:tabs>
      <w:ind w:left="720"/>
      <w:contextualSpacing/>
      <w:jc w:val="left"/>
    </w:pPr>
    <w:rPr>
      <w:b/>
      <w:noProof w:val="0"/>
      <w:sz w:val="24"/>
      <w:szCs w:val="24"/>
      <w:u w:val="single"/>
    </w:rPr>
  </w:style>
  <w:style w:type="character" w:styleId="Strong">
    <w:name w:val="Strong"/>
    <w:basedOn w:val="DefaultParagraphFont"/>
    <w:uiPriority w:val="22"/>
    <w:qFormat/>
    <w:rsid w:val="00A33BA7"/>
    <w:rPr>
      <w:b/>
      <w:bCs/>
    </w:rPr>
  </w:style>
  <w:style w:type="paragraph" w:styleId="NoSpacing">
    <w:name w:val="No Spacing"/>
    <w:uiPriority w:val="1"/>
    <w:qFormat/>
    <w:rsid w:val="00082549"/>
    <w:rPr>
      <w:rFonts w:ascii="Calibri" w:eastAsia="Calibri" w:hAnsi="Calibri"/>
      <w:sz w:val="22"/>
      <w:szCs w:val="22"/>
    </w:rPr>
  </w:style>
  <w:style w:type="paragraph" w:styleId="HTMLPreformatted">
    <w:name w:val="HTML Preformatted"/>
    <w:basedOn w:val="Normal"/>
    <w:link w:val="HTMLPreformattedChar"/>
    <w:uiPriority w:val="99"/>
    <w:unhideWhenUsed/>
    <w:rsid w:val="009D2CEF"/>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noProof w:val="0"/>
      <w:sz w:val="20"/>
      <w:szCs w:val="20"/>
    </w:rPr>
  </w:style>
  <w:style w:type="character" w:customStyle="1" w:styleId="HTMLPreformattedChar">
    <w:name w:val="HTML Preformatted Char"/>
    <w:basedOn w:val="DefaultParagraphFont"/>
    <w:link w:val="HTMLPreformatted"/>
    <w:uiPriority w:val="99"/>
    <w:rsid w:val="009D2CEF"/>
    <w:rPr>
      <w:rFonts w:ascii="Consolas" w:eastAsiaTheme="minorHAnsi" w:hAnsi="Consolas" w:cs="Consolas"/>
    </w:rPr>
  </w:style>
  <w:style w:type="character" w:customStyle="1" w:styleId="st">
    <w:name w:val="st"/>
    <w:basedOn w:val="DefaultParagraphFont"/>
    <w:rsid w:val="001018F0"/>
  </w:style>
  <w:style w:type="paragraph" w:styleId="NormalWeb">
    <w:name w:val="Normal (Web)"/>
    <w:basedOn w:val="Normal"/>
    <w:uiPriority w:val="99"/>
    <w:unhideWhenUsed/>
    <w:rsid w:val="006D45CD"/>
    <w:pPr>
      <w:widowControl/>
      <w:tabs>
        <w:tab w:val="clear" w:pos="1440"/>
      </w:tabs>
      <w:spacing w:before="100" w:beforeAutospacing="1" w:after="100" w:afterAutospacing="1"/>
      <w:jc w:val="left"/>
    </w:pPr>
    <w:rPr>
      <w:noProof w:val="0"/>
      <w:sz w:val="24"/>
      <w:szCs w:val="24"/>
    </w:rPr>
  </w:style>
  <w:style w:type="paragraph" w:styleId="BalloonText">
    <w:name w:val="Balloon Text"/>
    <w:basedOn w:val="Normal"/>
    <w:link w:val="BalloonTextChar"/>
    <w:uiPriority w:val="99"/>
    <w:semiHidden/>
    <w:unhideWhenUsed/>
    <w:rsid w:val="00A61E6B"/>
    <w:rPr>
      <w:rFonts w:ascii="Tahoma" w:hAnsi="Tahoma" w:cs="Tahoma"/>
      <w:sz w:val="16"/>
      <w:szCs w:val="16"/>
    </w:rPr>
  </w:style>
  <w:style w:type="character" w:customStyle="1" w:styleId="BalloonTextChar">
    <w:name w:val="Balloon Text Char"/>
    <w:basedOn w:val="DefaultParagraphFont"/>
    <w:link w:val="BalloonText"/>
    <w:uiPriority w:val="99"/>
    <w:semiHidden/>
    <w:rsid w:val="00A61E6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278E-3D1F-4716-A222-386B3AA1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5852</Words>
  <Characters>33358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2018-11-20T09:18:00Z</dcterms:created>
  <dcterms:modified xsi:type="dcterms:W3CDTF">2018-11-20T09:18:00Z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257759</vt:lpwstr>
  </property>
  <property fmtid="{D5CDD505-2E9C-101B-9397-08002B2CF9AE}" pid="3" name="UserID">
    <vt:lpwstr>683</vt:lpwstr>
  </property>
</Properties>
</file>